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8AF" w:rsidRPr="008A78AF" w:rsidRDefault="008A78AF" w:rsidP="008A78AF">
      <w:pPr>
        <w:spacing w:after="0" w:line="276" w:lineRule="auto"/>
        <w:rPr>
          <w:rFonts w:ascii="Arial" w:hAnsi="Arial" w:cs="Arial"/>
          <w:b/>
          <w:kern w:val="36"/>
          <w:sz w:val="36"/>
          <w:szCs w:val="36"/>
        </w:rPr>
      </w:pPr>
      <w:r w:rsidRPr="008A78AF">
        <w:rPr>
          <w:rFonts w:ascii="Arial" w:hAnsi="Arial" w:cs="Arial"/>
          <w:b/>
          <w:kern w:val="36"/>
          <w:sz w:val="36"/>
          <w:szCs w:val="36"/>
        </w:rPr>
        <w:t xml:space="preserve">Voorste kruisband </w:t>
      </w:r>
      <w:proofErr w:type="spellStart"/>
      <w:r w:rsidRPr="008A78AF">
        <w:rPr>
          <w:rFonts w:ascii="Arial" w:hAnsi="Arial" w:cs="Arial"/>
          <w:b/>
          <w:kern w:val="36"/>
          <w:sz w:val="36"/>
          <w:szCs w:val="36"/>
        </w:rPr>
        <w:t>ruptuur</w:t>
      </w:r>
      <w:proofErr w:type="spellEnd"/>
    </w:p>
    <w:p w:rsidR="008A78AF" w:rsidRDefault="008A78AF" w:rsidP="008A78AF">
      <w:pPr>
        <w:spacing w:after="0" w:line="276" w:lineRule="auto"/>
        <w:rPr>
          <w:rFonts w:ascii="Arial" w:hAnsi="Arial" w:cs="Arial"/>
          <w:kern w:val="36"/>
        </w:rPr>
      </w:pPr>
    </w:p>
    <w:p w:rsidR="008A78AF" w:rsidRPr="008A78AF" w:rsidRDefault="008A78AF" w:rsidP="008A78AF">
      <w:pPr>
        <w:spacing w:after="0" w:line="276" w:lineRule="auto"/>
        <w:rPr>
          <w:rFonts w:ascii="Arial" w:hAnsi="Arial" w:cs="Arial"/>
          <w:kern w:val="36"/>
          <w:sz w:val="28"/>
          <w:szCs w:val="28"/>
        </w:rPr>
      </w:pPr>
      <w:proofErr w:type="spellStart"/>
      <w:r w:rsidRPr="008A78AF">
        <w:rPr>
          <w:rFonts w:ascii="Arial" w:eastAsia="Times New Roman" w:hAnsi="Arial" w:cs="Arial"/>
          <w:bCs/>
          <w:sz w:val="28"/>
          <w:szCs w:val="28"/>
          <w:lang w:eastAsia="nl-NL"/>
        </w:rPr>
        <w:t>Key</w:t>
      </w:r>
      <w:proofErr w:type="spellEnd"/>
      <w:r w:rsidRPr="008A78AF">
        <w:rPr>
          <w:rFonts w:ascii="Arial" w:eastAsia="Times New Roman" w:hAnsi="Arial" w:cs="Arial"/>
          <w:bCs/>
          <w:sz w:val="28"/>
          <w:szCs w:val="28"/>
          <w:lang w:eastAsia="nl-NL"/>
        </w:rPr>
        <w:t>-points</w:t>
      </w:r>
    </w:p>
    <w:p w:rsidR="008A78AF" w:rsidRPr="008A78AF" w:rsidRDefault="008A78AF" w:rsidP="008A78AF">
      <w:pPr>
        <w:numPr>
          <w:ilvl w:val="0"/>
          <w:numId w:val="1"/>
        </w:numPr>
        <w:spacing w:after="0" w:line="276" w:lineRule="auto"/>
        <w:ind w:left="870"/>
        <w:rPr>
          <w:rFonts w:ascii="Arial" w:eastAsia="Times New Roman" w:hAnsi="Arial" w:cs="Arial"/>
          <w:lang w:eastAsia="nl-NL"/>
        </w:rPr>
      </w:pPr>
      <w:r w:rsidRPr="008A78AF">
        <w:rPr>
          <w:rFonts w:ascii="Arial" w:eastAsia="Times New Roman" w:hAnsi="Arial" w:cs="Arial"/>
          <w:lang w:eastAsia="nl-NL"/>
        </w:rPr>
        <w:t xml:space="preserve">Een voorste kruisband ruptuur ontstaat meestal door een </w:t>
      </w:r>
      <w:proofErr w:type="spellStart"/>
      <w:r w:rsidRPr="008A78AF">
        <w:rPr>
          <w:rFonts w:ascii="Arial" w:eastAsia="Times New Roman" w:hAnsi="Arial" w:cs="Arial"/>
          <w:lang w:eastAsia="nl-NL"/>
        </w:rPr>
        <w:t>valgus-exorotatie</w:t>
      </w:r>
      <w:proofErr w:type="spellEnd"/>
      <w:r w:rsidRPr="008A78AF">
        <w:rPr>
          <w:rFonts w:ascii="Arial" w:eastAsia="Times New Roman" w:hAnsi="Arial" w:cs="Arial"/>
          <w:lang w:eastAsia="nl-NL"/>
        </w:rPr>
        <w:t xml:space="preserve"> trauma.</w:t>
      </w:r>
    </w:p>
    <w:p w:rsidR="008A78AF" w:rsidRPr="008A78AF" w:rsidRDefault="008A78AF" w:rsidP="008A78AF">
      <w:pPr>
        <w:numPr>
          <w:ilvl w:val="0"/>
          <w:numId w:val="1"/>
        </w:numPr>
        <w:spacing w:after="0" w:line="276" w:lineRule="auto"/>
        <w:ind w:left="870"/>
        <w:rPr>
          <w:rFonts w:ascii="Arial" w:eastAsia="Times New Roman" w:hAnsi="Arial" w:cs="Arial"/>
          <w:lang w:eastAsia="nl-NL"/>
        </w:rPr>
      </w:pPr>
      <w:r w:rsidRPr="008A78AF">
        <w:rPr>
          <w:rFonts w:ascii="Arial" w:eastAsia="Times New Roman" w:hAnsi="Arial" w:cs="Arial"/>
          <w:lang w:eastAsia="nl-NL"/>
        </w:rPr>
        <w:t>Revalidatie na een voorste kruisband reconstructie bestaat uit drie fases: functie verbetering, sport specifieke oefeningen, en sporthervatting.</w:t>
      </w:r>
    </w:p>
    <w:p w:rsidR="008A78AF" w:rsidRPr="008A78AF" w:rsidRDefault="008A78AF" w:rsidP="008A78AF">
      <w:pPr>
        <w:numPr>
          <w:ilvl w:val="0"/>
          <w:numId w:val="1"/>
        </w:numPr>
        <w:spacing w:after="0" w:line="276" w:lineRule="auto"/>
        <w:ind w:left="870"/>
        <w:rPr>
          <w:rFonts w:ascii="Arial" w:eastAsia="Times New Roman" w:hAnsi="Arial" w:cs="Arial"/>
          <w:lang w:eastAsia="nl-NL"/>
        </w:rPr>
      </w:pPr>
      <w:r w:rsidRPr="008A78AF">
        <w:rPr>
          <w:rFonts w:ascii="Arial" w:eastAsia="Times New Roman" w:hAnsi="Arial" w:cs="Arial"/>
          <w:lang w:eastAsia="nl-NL"/>
        </w:rPr>
        <w:t>Sporthervatting op het oude niveau wordt slechts in 55% van de patiënten behaald na een reconstructie.</w:t>
      </w:r>
    </w:p>
    <w:p w:rsidR="008A78AF" w:rsidRDefault="008A78AF" w:rsidP="008A78AF">
      <w:pPr>
        <w:spacing w:after="0" w:line="276" w:lineRule="auto"/>
        <w:rPr>
          <w:rFonts w:ascii="Arial" w:eastAsia="Times New Roman" w:hAnsi="Arial" w:cs="Arial"/>
          <w:lang w:eastAsia="nl-NL"/>
        </w:rPr>
      </w:pPr>
    </w:p>
    <w:p w:rsidR="008A78AF" w:rsidRPr="008A78AF" w:rsidRDefault="008A78AF" w:rsidP="008A78AF">
      <w:pPr>
        <w:spacing w:after="0" w:line="276" w:lineRule="auto"/>
        <w:rPr>
          <w:rFonts w:ascii="Arial" w:eastAsia="Times New Roman" w:hAnsi="Arial" w:cs="Arial"/>
          <w:sz w:val="28"/>
          <w:szCs w:val="28"/>
          <w:lang w:eastAsia="nl-NL"/>
        </w:rPr>
      </w:pPr>
      <w:r w:rsidRPr="008A78AF">
        <w:rPr>
          <w:rFonts w:ascii="Arial" w:eastAsia="Times New Roman" w:hAnsi="Arial" w:cs="Arial"/>
          <w:bCs/>
          <w:sz w:val="28"/>
          <w:szCs w:val="28"/>
          <w:lang w:eastAsia="nl-NL"/>
        </w:rPr>
        <w:t>Achtergrond</w:t>
      </w:r>
    </w:p>
    <w:p w:rsidR="008A78AF" w:rsidRPr="008A78AF" w:rsidRDefault="008A78AF" w:rsidP="008A78AF">
      <w:pPr>
        <w:spacing w:after="0" w:line="276" w:lineRule="auto"/>
        <w:rPr>
          <w:rFonts w:ascii="Arial" w:eastAsia="Times New Roman" w:hAnsi="Arial" w:cs="Arial"/>
          <w:lang w:eastAsia="nl-NL"/>
        </w:rPr>
      </w:pPr>
      <w:r w:rsidRPr="008A78AF">
        <w:rPr>
          <w:rFonts w:ascii="Arial" w:eastAsia="Times New Roman" w:hAnsi="Arial" w:cs="Arial"/>
          <w:lang w:eastAsia="nl-NL"/>
        </w:rPr>
        <w:t xml:space="preserve">De voorste kruisband (VKB) is de primaire stabilisator die anterieure verplaatsing van de </w:t>
      </w:r>
      <w:proofErr w:type="spellStart"/>
      <w:r w:rsidRPr="008A78AF">
        <w:rPr>
          <w:rFonts w:ascii="Arial" w:eastAsia="Times New Roman" w:hAnsi="Arial" w:cs="Arial"/>
          <w:lang w:eastAsia="nl-NL"/>
        </w:rPr>
        <w:t>tibia</w:t>
      </w:r>
      <w:proofErr w:type="spellEnd"/>
      <w:r w:rsidRPr="008A78AF">
        <w:rPr>
          <w:rFonts w:ascii="Arial" w:eastAsia="Times New Roman" w:hAnsi="Arial" w:cs="Arial"/>
          <w:lang w:eastAsia="nl-NL"/>
        </w:rPr>
        <w:t xml:space="preserve"> tegengaat. Een ruptuur ontstaat meestal door een </w:t>
      </w:r>
      <w:proofErr w:type="spellStart"/>
      <w:r w:rsidRPr="008A78AF">
        <w:rPr>
          <w:rFonts w:ascii="Arial" w:eastAsia="Times New Roman" w:hAnsi="Arial" w:cs="Arial"/>
          <w:lang w:eastAsia="nl-NL"/>
        </w:rPr>
        <w:t>valgus-exorotatie</w:t>
      </w:r>
      <w:proofErr w:type="spellEnd"/>
      <w:r w:rsidRPr="008A78AF">
        <w:rPr>
          <w:rFonts w:ascii="Arial" w:eastAsia="Times New Roman" w:hAnsi="Arial" w:cs="Arial"/>
          <w:lang w:eastAsia="nl-NL"/>
        </w:rPr>
        <w:t xml:space="preserve"> trauma en 70% van deze rupturen is een non-contact letsel. Tijdens dit traumamechanisme heeft ca 20% van de patiënten ook een partiële of volledige mediale collaterale band ruptuur. Een </w:t>
      </w:r>
      <w:proofErr w:type="gramStart"/>
      <w:r w:rsidRPr="008A78AF">
        <w:rPr>
          <w:rFonts w:ascii="Arial" w:eastAsia="Times New Roman" w:hAnsi="Arial" w:cs="Arial"/>
          <w:lang w:eastAsia="nl-NL"/>
        </w:rPr>
        <w:t>VKB ruptuur</w:t>
      </w:r>
      <w:proofErr w:type="gramEnd"/>
      <w:r w:rsidRPr="008A78AF">
        <w:rPr>
          <w:rFonts w:ascii="Arial" w:eastAsia="Times New Roman" w:hAnsi="Arial" w:cs="Arial"/>
          <w:lang w:eastAsia="nl-NL"/>
        </w:rPr>
        <w:t xml:space="preserve"> kan leiden tot chronische instabiliteit, met als gevolg verminderde kwaliteit van leven. Risico factoren voor een </w:t>
      </w:r>
      <w:proofErr w:type="gramStart"/>
      <w:r w:rsidRPr="008A78AF">
        <w:rPr>
          <w:rFonts w:ascii="Arial" w:eastAsia="Times New Roman" w:hAnsi="Arial" w:cs="Arial"/>
          <w:lang w:eastAsia="nl-NL"/>
        </w:rPr>
        <w:t>VKB ruptuur</w:t>
      </w:r>
      <w:proofErr w:type="gramEnd"/>
      <w:r w:rsidRPr="008A78AF">
        <w:rPr>
          <w:rFonts w:ascii="Arial" w:eastAsia="Times New Roman" w:hAnsi="Arial" w:cs="Arial"/>
          <w:lang w:eastAsia="nl-NL"/>
        </w:rPr>
        <w:t xml:space="preserve"> zijn: pivoterende sporten, sporten waarbij op een been wordt geland, vrouwelijk geslacht, eerdere reconstructie, en anatomie.</w:t>
      </w:r>
    </w:p>
    <w:p w:rsidR="008A78AF" w:rsidRDefault="008A78AF" w:rsidP="008A78AF">
      <w:pPr>
        <w:spacing w:after="0" w:line="276" w:lineRule="auto"/>
        <w:rPr>
          <w:rFonts w:ascii="Arial" w:eastAsia="Times New Roman" w:hAnsi="Arial" w:cs="Arial"/>
          <w:lang w:eastAsia="nl-NL"/>
        </w:rPr>
      </w:pPr>
    </w:p>
    <w:p w:rsidR="008A78AF" w:rsidRPr="008A78AF" w:rsidRDefault="008A78AF" w:rsidP="008A78AF">
      <w:pPr>
        <w:spacing w:after="0" w:line="276" w:lineRule="auto"/>
        <w:rPr>
          <w:rFonts w:ascii="Arial" w:eastAsia="Times New Roman" w:hAnsi="Arial" w:cs="Arial"/>
          <w:sz w:val="28"/>
          <w:szCs w:val="28"/>
          <w:lang w:eastAsia="nl-NL"/>
        </w:rPr>
      </w:pPr>
      <w:proofErr w:type="spellStart"/>
      <w:r w:rsidRPr="008A78AF">
        <w:rPr>
          <w:rFonts w:ascii="Arial" w:eastAsia="Times New Roman" w:hAnsi="Arial" w:cs="Arial"/>
          <w:bCs/>
          <w:sz w:val="28"/>
          <w:szCs w:val="28"/>
          <w:lang w:eastAsia="nl-NL"/>
        </w:rPr>
        <w:t>Work</w:t>
      </w:r>
      <w:proofErr w:type="spellEnd"/>
      <w:r w:rsidRPr="008A78AF">
        <w:rPr>
          <w:rFonts w:ascii="Arial" w:eastAsia="Times New Roman" w:hAnsi="Arial" w:cs="Arial"/>
          <w:bCs/>
          <w:sz w:val="28"/>
          <w:szCs w:val="28"/>
          <w:lang w:eastAsia="nl-NL"/>
        </w:rPr>
        <w:t>-up</w:t>
      </w:r>
    </w:p>
    <w:p w:rsidR="008A78AF" w:rsidRDefault="008A78AF" w:rsidP="008A78AF">
      <w:pPr>
        <w:spacing w:after="0" w:line="276" w:lineRule="auto"/>
        <w:rPr>
          <w:rFonts w:ascii="Arial" w:eastAsia="Times New Roman" w:hAnsi="Arial" w:cs="Arial"/>
          <w:lang w:eastAsia="nl-NL"/>
        </w:rPr>
      </w:pPr>
      <w:r w:rsidRPr="008A78AF">
        <w:rPr>
          <w:rFonts w:ascii="Arial" w:eastAsia="Times New Roman" w:hAnsi="Arial" w:cs="Arial"/>
          <w:lang w:eastAsia="nl-NL"/>
        </w:rPr>
        <w:t xml:space="preserve">Bij een </w:t>
      </w:r>
      <w:proofErr w:type="spellStart"/>
      <w:r w:rsidRPr="008A78AF">
        <w:rPr>
          <w:rFonts w:ascii="Arial" w:eastAsia="Times New Roman" w:hAnsi="Arial" w:cs="Arial"/>
          <w:lang w:eastAsia="nl-NL"/>
        </w:rPr>
        <w:t>valgus-exorotatie</w:t>
      </w:r>
      <w:proofErr w:type="spellEnd"/>
      <w:r w:rsidRPr="008A78AF">
        <w:rPr>
          <w:rFonts w:ascii="Arial" w:eastAsia="Times New Roman" w:hAnsi="Arial" w:cs="Arial"/>
          <w:lang w:eastAsia="nl-NL"/>
        </w:rPr>
        <w:t xml:space="preserve"> trauma met het optreden van een </w:t>
      </w:r>
      <w:proofErr w:type="spellStart"/>
      <w:r w:rsidRPr="008A78AF">
        <w:rPr>
          <w:rFonts w:ascii="Arial" w:eastAsia="Times New Roman" w:hAnsi="Arial" w:cs="Arial"/>
          <w:lang w:eastAsia="nl-NL"/>
        </w:rPr>
        <w:t>haemarthros</w:t>
      </w:r>
      <w:proofErr w:type="spellEnd"/>
      <w:r w:rsidRPr="008A78AF">
        <w:rPr>
          <w:rFonts w:ascii="Arial" w:eastAsia="Times New Roman" w:hAnsi="Arial" w:cs="Arial"/>
          <w:lang w:eastAsia="nl-NL"/>
        </w:rPr>
        <w:t xml:space="preserve"> is een </w:t>
      </w:r>
      <w:proofErr w:type="gramStart"/>
      <w:r w:rsidRPr="008A78AF">
        <w:rPr>
          <w:rFonts w:ascii="Arial" w:eastAsia="Times New Roman" w:hAnsi="Arial" w:cs="Arial"/>
          <w:lang w:eastAsia="nl-NL"/>
        </w:rPr>
        <w:t>VKB ruptuur</w:t>
      </w:r>
      <w:proofErr w:type="gramEnd"/>
      <w:r w:rsidRPr="008A78AF">
        <w:rPr>
          <w:rFonts w:ascii="Arial" w:eastAsia="Times New Roman" w:hAnsi="Arial" w:cs="Arial"/>
          <w:lang w:eastAsia="nl-NL"/>
        </w:rPr>
        <w:t xml:space="preserve"> suspect. Vaak is de knie direct na het trauma te pijnlijk om goed te onderzoeken. Voor de stabiliteit van de knie dienen ten minste de </w:t>
      </w:r>
      <w:proofErr w:type="spellStart"/>
      <w:r w:rsidRPr="008A78AF">
        <w:rPr>
          <w:rFonts w:ascii="Arial" w:eastAsia="Times New Roman" w:hAnsi="Arial" w:cs="Arial"/>
          <w:lang w:eastAsia="nl-NL"/>
        </w:rPr>
        <w:t>lachman</w:t>
      </w:r>
      <w:proofErr w:type="spellEnd"/>
      <w:r w:rsidRPr="008A78AF">
        <w:rPr>
          <w:rFonts w:ascii="Arial" w:eastAsia="Times New Roman" w:hAnsi="Arial" w:cs="Arial"/>
          <w:lang w:eastAsia="nl-NL"/>
        </w:rPr>
        <w:t xml:space="preserve">-, voorste schuiflade-, pivot-, en </w:t>
      </w:r>
      <w:proofErr w:type="spellStart"/>
      <w:r w:rsidRPr="008A78AF">
        <w:rPr>
          <w:rFonts w:ascii="Arial" w:eastAsia="Times New Roman" w:hAnsi="Arial" w:cs="Arial"/>
          <w:lang w:eastAsia="nl-NL"/>
        </w:rPr>
        <w:t>dial</w:t>
      </w:r>
      <w:proofErr w:type="spellEnd"/>
      <w:r w:rsidRPr="008A78AF">
        <w:rPr>
          <w:rFonts w:ascii="Arial" w:eastAsia="Times New Roman" w:hAnsi="Arial" w:cs="Arial"/>
          <w:lang w:eastAsia="nl-NL"/>
        </w:rPr>
        <w:t xml:space="preserve">-test worden uitgevoerd. Daarnaast moet er tijdens het lichamelijk onderzoek aandacht worden besteed aan mogelijk bijkomend letsel van meniscus, kraakbeen en collateraal banden. Aanvullend onderzoek bestaat uit röntgenfoto’s van de knie, maar de gouden standaard is een </w:t>
      </w:r>
      <w:proofErr w:type="gramStart"/>
      <w:r w:rsidRPr="008A78AF">
        <w:rPr>
          <w:rFonts w:ascii="Arial" w:eastAsia="Times New Roman" w:hAnsi="Arial" w:cs="Arial"/>
          <w:lang w:eastAsia="nl-NL"/>
        </w:rPr>
        <w:t>MRI scan</w:t>
      </w:r>
      <w:proofErr w:type="gramEnd"/>
      <w:r w:rsidRPr="008A78AF">
        <w:rPr>
          <w:rFonts w:ascii="Arial" w:eastAsia="Times New Roman" w:hAnsi="Arial" w:cs="Arial"/>
          <w:lang w:eastAsia="nl-NL"/>
        </w:rPr>
        <w:t xml:space="preserve"> (zie figuur). Naast het aantonen van een </w:t>
      </w:r>
      <w:proofErr w:type="gramStart"/>
      <w:r w:rsidRPr="008A78AF">
        <w:rPr>
          <w:rFonts w:ascii="Arial" w:eastAsia="Times New Roman" w:hAnsi="Arial" w:cs="Arial"/>
          <w:lang w:eastAsia="nl-NL"/>
        </w:rPr>
        <w:t>VKB ruptuur</w:t>
      </w:r>
      <w:proofErr w:type="gramEnd"/>
      <w:r w:rsidRPr="008A78AF">
        <w:rPr>
          <w:rFonts w:ascii="Arial" w:eastAsia="Times New Roman" w:hAnsi="Arial" w:cs="Arial"/>
          <w:lang w:eastAsia="nl-NL"/>
        </w:rPr>
        <w:t xml:space="preserve"> kunnen ook andere letsels van de knie worden geobjectiveerd met een MRI scan.</w:t>
      </w:r>
    </w:p>
    <w:p w:rsidR="008A78AF" w:rsidRDefault="008A78AF" w:rsidP="008A78AF">
      <w:pPr>
        <w:spacing w:after="0" w:line="276" w:lineRule="auto"/>
        <w:rPr>
          <w:rFonts w:ascii="Arial" w:eastAsia="Times New Roman" w:hAnsi="Arial" w:cs="Arial"/>
          <w:lang w:eastAsia="nl-NL"/>
        </w:rPr>
      </w:pPr>
    </w:p>
    <w:p w:rsidR="008A78AF" w:rsidRPr="008A78AF" w:rsidRDefault="008A78AF" w:rsidP="008A78AF">
      <w:pPr>
        <w:spacing w:after="0" w:line="276" w:lineRule="auto"/>
        <w:jc w:val="center"/>
        <w:rPr>
          <w:rFonts w:ascii="Arial" w:eastAsia="Times New Roman" w:hAnsi="Arial" w:cs="Arial"/>
          <w:lang w:eastAsia="nl-NL"/>
        </w:rPr>
      </w:pPr>
      <w:r w:rsidRPr="008A78AF">
        <w:rPr>
          <w:rFonts w:ascii="Arial" w:eastAsia="Times New Roman" w:hAnsi="Arial" w:cs="Arial"/>
          <w:noProof/>
          <w:lang w:eastAsia="nl-NL"/>
        </w:rPr>
        <w:drawing>
          <wp:inline distT="0" distB="0" distL="0" distR="0" wp14:anchorId="104C0106" wp14:editId="4ED00232">
            <wp:extent cx="2583815" cy="1956435"/>
            <wp:effectExtent l="0" t="0" r="6985" b="5715"/>
            <wp:docPr id="1" name="Afbeelding 1" descr="https://www.sportmedischnetwerk.nl/wp-content/uploads/2017/04/VKB-ruptuur-e1498126163291-300x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ortmedischnetwerk.nl/wp-content/uploads/2017/04/VKB-ruptuur-e1498126163291-300x22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3815" cy="1956435"/>
                    </a:xfrm>
                    <a:prstGeom prst="rect">
                      <a:avLst/>
                    </a:prstGeom>
                    <a:noFill/>
                    <a:ln>
                      <a:noFill/>
                    </a:ln>
                  </pic:spPr>
                </pic:pic>
              </a:graphicData>
            </a:graphic>
          </wp:inline>
        </w:drawing>
      </w:r>
    </w:p>
    <w:p w:rsidR="008A78AF" w:rsidRDefault="008A78AF" w:rsidP="008A78AF">
      <w:pPr>
        <w:spacing w:after="0" w:line="276" w:lineRule="auto"/>
        <w:rPr>
          <w:rFonts w:ascii="Arial" w:eastAsia="Times New Roman" w:hAnsi="Arial" w:cs="Arial"/>
          <w:lang w:eastAsia="nl-NL"/>
        </w:rPr>
      </w:pPr>
    </w:p>
    <w:p w:rsidR="008A78AF" w:rsidRPr="008A78AF" w:rsidRDefault="008A78AF" w:rsidP="008A78AF">
      <w:pPr>
        <w:spacing w:after="0" w:line="276" w:lineRule="auto"/>
        <w:rPr>
          <w:rFonts w:ascii="Arial" w:eastAsia="Times New Roman" w:hAnsi="Arial" w:cs="Arial"/>
          <w:sz w:val="28"/>
          <w:szCs w:val="28"/>
          <w:lang w:eastAsia="nl-NL"/>
        </w:rPr>
      </w:pPr>
      <w:r w:rsidRPr="008A78AF">
        <w:rPr>
          <w:rFonts w:ascii="Arial" w:eastAsia="Times New Roman" w:hAnsi="Arial" w:cs="Arial"/>
          <w:bCs/>
          <w:sz w:val="28"/>
          <w:szCs w:val="28"/>
          <w:lang w:eastAsia="nl-NL"/>
        </w:rPr>
        <w:t>Behandeling</w:t>
      </w:r>
    </w:p>
    <w:p w:rsidR="008A78AF" w:rsidRPr="008A78AF" w:rsidRDefault="008A78AF" w:rsidP="008A78AF">
      <w:pPr>
        <w:spacing w:after="0" w:line="276" w:lineRule="auto"/>
        <w:rPr>
          <w:rFonts w:ascii="Arial" w:eastAsia="Times New Roman" w:hAnsi="Arial" w:cs="Arial"/>
          <w:lang w:eastAsia="nl-NL"/>
        </w:rPr>
      </w:pPr>
      <w:r w:rsidRPr="008A78AF">
        <w:rPr>
          <w:rFonts w:ascii="Arial" w:eastAsia="Times New Roman" w:hAnsi="Arial" w:cs="Arial"/>
          <w:lang w:eastAsia="nl-NL"/>
        </w:rPr>
        <w:t xml:space="preserve">In vergelijking met een conservatief behandelde </w:t>
      </w:r>
      <w:proofErr w:type="gramStart"/>
      <w:r w:rsidRPr="008A78AF">
        <w:rPr>
          <w:rFonts w:ascii="Arial" w:eastAsia="Times New Roman" w:hAnsi="Arial" w:cs="Arial"/>
          <w:lang w:eastAsia="nl-NL"/>
        </w:rPr>
        <w:t>VKB ruptuur</w:t>
      </w:r>
      <w:proofErr w:type="gramEnd"/>
      <w:r w:rsidRPr="008A78AF">
        <w:rPr>
          <w:rFonts w:ascii="Arial" w:eastAsia="Times New Roman" w:hAnsi="Arial" w:cs="Arial"/>
          <w:lang w:eastAsia="nl-NL"/>
        </w:rPr>
        <w:t xml:space="preserve">, leidt een reconstructie tot verbeterde kniestabiliteit met een verhoogd activiteitenniveau. Echter, op de lange termijn wordt er geen verschil in de ontwikkeling van </w:t>
      </w:r>
      <w:proofErr w:type="spellStart"/>
      <w:r w:rsidRPr="008A78AF">
        <w:rPr>
          <w:rFonts w:ascii="Arial" w:eastAsia="Times New Roman" w:hAnsi="Arial" w:cs="Arial"/>
          <w:lang w:eastAsia="nl-NL"/>
        </w:rPr>
        <w:t>gonarthrose</w:t>
      </w:r>
      <w:proofErr w:type="spellEnd"/>
      <w:r w:rsidRPr="008A78AF">
        <w:rPr>
          <w:rFonts w:ascii="Arial" w:eastAsia="Times New Roman" w:hAnsi="Arial" w:cs="Arial"/>
          <w:lang w:eastAsia="nl-NL"/>
        </w:rPr>
        <w:t xml:space="preserve"> gezien tussen een operatief of conservatief behandelde ruptuur. De uiteindelijk keuze tussen operatief </w:t>
      </w:r>
      <w:proofErr w:type="spellStart"/>
      <w:r w:rsidRPr="008A78AF">
        <w:rPr>
          <w:rFonts w:ascii="Arial" w:eastAsia="Times New Roman" w:hAnsi="Arial" w:cs="Arial"/>
          <w:lang w:eastAsia="nl-NL"/>
        </w:rPr>
        <w:t>vs</w:t>
      </w:r>
      <w:proofErr w:type="spellEnd"/>
      <w:r w:rsidRPr="008A78AF">
        <w:rPr>
          <w:rFonts w:ascii="Arial" w:eastAsia="Times New Roman" w:hAnsi="Arial" w:cs="Arial"/>
          <w:lang w:eastAsia="nl-NL"/>
        </w:rPr>
        <w:t xml:space="preserve"> conservatief is gebaseerd op shared </w:t>
      </w:r>
      <w:proofErr w:type="spellStart"/>
      <w:r w:rsidRPr="008A78AF">
        <w:rPr>
          <w:rFonts w:ascii="Arial" w:eastAsia="Times New Roman" w:hAnsi="Arial" w:cs="Arial"/>
          <w:lang w:eastAsia="nl-NL"/>
        </w:rPr>
        <w:t>decision</w:t>
      </w:r>
      <w:proofErr w:type="spellEnd"/>
      <w:r w:rsidRPr="008A78AF">
        <w:rPr>
          <w:rFonts w:ascii="Arial" w:eastAsia="Times New Roman" w:hAnsi="Arial" w:cs="Arial"/>
          <w:lang w:eastAsia="nl-NL"/>
        </w:rPr>
        <w:t xml:space="preserve"> making (</w:t>
      </w:r>
      <w:hyperlink r:id="rId6" w:history="1">
        <w:r w:rsidRPr="008A78AF">
          <w:rPr>
            <w:rFonts w:ascii="Arial" w:eastAsia="Times New Roman" w:hAnsi="Arial" w:cs="Arial"/>
            <w:u w:val="single"/>
            <w:lang w:eastAsia="nl-NL"/>
          </w:rPr>
          <w:t>zie consultkaart VKB ruptuur</w:t>
        </w:r>
      </w:hyperlink>
      <w:r w:rsidRPr="008A78AF">
        <w:rPr>
          <w:rFonts w:ascii="Arial" w:eastAsia="Times New Roman" w:hAnsi="Arial" w:cs="Arial"/>
          <w:lang w:eastAsia="nl-NL"/>
        </w:rPr>
        <w:t xml:space="preserve">). Waar de actieve </w:t>
      </w:r>
      <w:r w:rsidRPr="008A78AF">
        <w:rPr>
          <w:rFonts w:ascii="Arial" w:eastAsia="Times New Roman" w:hAnsi="Arial" w:cs="Arial"/>
          <w:lang w:eastAsia="nl-NL"/>
        </w:rPr>
        <w:lastRenderedPageBreak/>
        <w:t xml:space="preserve">‘’jonge’’ patiënt(e) meestal kiest voor een reconstructie, valt de keuze bij een minder actieve ‘’oudere’’ patiënt(e) op conservatief. Bij een primaire </w:t>
      </w:r>
      <w:proofErr w:type="gramStart"/>
      <w:r w:rsidRPr="008A78AF">
        <w:rPr>
          <w:rFonts w:ascii="Arial" w:eastAsia="Times New Roman" w:hAnsi="Arial" w:cs="Arial"/>
          <w:lang w:eastAsia="nl-NL"/>
        </w:rPr>
        <w:t>VKB reconstructie</w:t>
      </w:r>
      <w:proofErr w:type="gramEnd"/>
      <w:r w:rsidRPr="008A78AF">
        <w:rPr>
          <w:rFonts w:ascii="Arial" w:eastAsia="Times New Roman" w:hAnsi="Arial" w:cs="Arial"/>
          <w:lang w:eastAsia="nl-NL"/>
        </w:rPr>
        <w:t xml:space="preserve"> kan worden gekozen voor een hamstring- of </w:t>
      </w:r>
      <w:proofErr w:type="spellStart"/>
      <w:r w:rsidRPr="008A78AF">
        <w:rPr>
          <w:rFonts w:ascii="Arial" w:eastAsia="Times New Roman" w:hAnsi="Arial" w:cs="Arial"/>
          <w:lang w:eastAsia="nl-NL"/>
        </w:rPr>
        <w:t>patella</w:t>
      </w:r>
      <w:proofErr w:type="spellEnd"/>
      <w:r w:rsidRPr="008A78AF">
        <w:rPr>
          <w:rFonts w:ascii="Arial" w:eastAsia="Times New Roman" w:hAnsi="Arial" w:cs="Arial"/>
          <w:lang w:eastAsia="nl-NL"/>
        </w:rPr>
        <w:t xml:space="preserve">-pees autograft. Geen van beide technieken is superior. Het gebruik van de </w:t>
      </w:r>
      <w:proofErr w:type="spellStart"/>
      <w:r w:rsidRPr="008A78AF">
        <w:rPr>
          <w:rFonts w:ascii="Arial" w:eastAsia="Times New Roman" w:hAnsi="Arial" w:cs="Arial"/>
          <w:lang w:eastAsia="nl-NL"/>
        </w:rPr>
        <w:t>patellapees</w:t>
      </w:r>
      <w:proofErr w:type="spellEnd"/>
      <w:r w:rsidRPr="008A78AF">
        <w:rPr>
          <w:rFonts w:ascii="Arial" w:eastAsia="Times New Roman" w:hAnsi="Arial" w:cs="Arial"/>
          <w:lang w:eastAsia="nl-NL"/>
        </w:rPr>
        <w:t xml:space="preserve"> lijkt een iets stabielere knie te geven, maar heeft als potentiële nadeel anterieure kniepijn. Bij het gebruik van de hamstringpees kan worden gekozen voor alleen de </w:t>
      </w:r>
      <w:proofErr w:type="spellStart"/>
      <w:r w:rsidRPr="008A78AF">
        <w:rPr>
          <w:rFonts w:ascii="Arial" w:eastAsia="Times New Roman" w:hAnsi="Arial" w:cs="Arial"/>
          <w:lang w:eastAsia="nl-NL"/>
        </w:rPr>
        <w:t>semitendinosis</w:t>
      </w:r>
      <w:proofErr w:type="spellEnd"/>
      <w:r w:rsidRPr="008A78AF">
        <w:rPr>
          <w:rFonts w:ascii="Arial" w:eastAsia="Times New Roman" w:hAnsi="Arial" w:cs="Arial"/>
          <w:lang w:eastAsia="nl-NL"/>
        </w:rPr>
        <w:t xml:space="preserve"> of in combinatie met de </w:t>
      </w:r>
      <w:proofErr w:type="spellStart"/>
      <w:r w:rsidRPr="008A78AF">
        <w:rPr>
          <w:rFonts w:ascii="Arial" w:eastAsia="Times New Roman" w:hAnsi="Arial" w:cs="Arial"/>
          <w:lang w:eastAsia="nl-NL"/>
        </w:rPr>
        <w:t>gracillis</w:t>
      </w:r>
      <w:proofErr w:type="spellEnd"/>
      <w:r w:rsidRPr="008A78AF">
        <w:rPr>
          <w:rFonts w:ascii="Arial" w:eastAsia="Times New Roman" w:hAnsi="Arial" w:cs="Arial"/>
          <w:lang w:eastAsia="nl-NL"/>
        </w:rPr>
        <w:t xml:space="preserve">. Dit is afhankelijk van de </w:t>
      </w:r>
      <w:proofErr w:type="gramStart"/>
      <w:r w:rsidRPr="008A78AF">
        <w:rPr>
          <w:rFonts w:ascii="Arial" w:eastAsia="Times New Roman" w:hAnsi="Arial" w:cs="Arial"/>
          <w:lang w:eastAsia="nl-NL"/>
        </w:rPr>
        <w:t>operatie</w:t>
      </w:r>
      <w:r>
        <w:rPr>
          <w:rFonts w:ascii="Arial" w:eastAsia="Times New Roman" w:hAnsi="Arial" w:cs="Arial"/>
          <w:lang w:eastAsia="nl-NL"/>
        </w:rPr>
        <w:t xml:space="preserve"> </w:t>
      </w:r>
      <w:r w:rsidRPr="008A78AF">
        <w:rPr>
          <w:rFonts w:ascii="Arial" w:eastAsia="Times New Roman" w:hAnsi="Arial" w:cs="Arial"/>
          <w:lang w:eastAsia="nl-NL"/>
        </w:rPr>
        <w:t>techniek</w:t>
      </w:r>
      <w:proofErr w:type="gramEnd"/>
      <w:r w:rsidRPr="008A78AF">
        <w:rPr>
          <w:rFonts w:ascii="Arial" w:eastAsia="Times New Roman" w:hAnsi="Arial" w:cs="Arial"/>
          <w:lang w:eastAsia="nl-NL"/>
        </w:rPr>
        <w:t>.</w:t>
      </w:r>
    </w:p>
    <w:p w:rsidR="008A78AF" w:rsidRDefault="008A78AF" w:rsidP="008A78AF">
      <w:pPr>
        <w:spacing w:after="0" w:line="276" w:lineRule="auto"/>
        <w:rPr>
          <w:rFonts w:ascii="Arial" w:eastAsia="Times New Roman" w:hAnsi="Arial" w:cs="Arial"/>
          <w:lang w:eastAsia="nl-NL"/>
        </w:rPr>
      </w:pPr>
    </w:p>
    <w:p w:rsidR="008A78AF" w:rsidRPr="008A78AF" w:rsidRDefault="008A78AF" w:rsidP="008A78AF">
      <w:pPr>
        <w:spacing w:after="0" w:line="276" w:lineRule="auto"/>
        <w:rPr>
          <w:rFonts w:ascii="Arial" w:eastAsia="Times New Roman" w:hAnsi="Arial" w:cs="Arial"/>
          <w:sz w:val="28"/>
          <w:szCs w:val="28"/>
          <w:lang w:eastAsia="nl-NL"/>
        </w:rPr>
      </w:pPr>
      <w:proofErr w:type="gramStart"/>
      <w:r w:rsidRPr="008A78AF">
        <w:rPr>
          <w:rFonts w:ascii="Arial" w:eastAsia="Times New Roman" w:hAnsi="Arial" w:cs="Arial"/>
          <w:bCs/>
          <w:sz w:val="28"/>
          <w:szCs w:val="28"/>
          <w:lang w:eastAsia="nl-NL"/>
        </w:rPr>
        <w:t>Nabehandeling /</w:t>
      </w:r>
      <w:proofErr w:type="gramEnd"/>
      <w:r w:rsidRPr="008A78AF">
        <w:rPr>
          <w:rFonts w:ascii="Arial" w:eastAsia="Times New Roman" w:hAnsi="Arial" w:cs="Arial"/>
          <w:bCs/>
          <w:sz w:val="28"/>
          <w:szCs w:val="28"/>
          <w:lang w:eastAsia="nl-NL"/>
        </w:rPr>
        <w:t xml:space="preserve"> sporthervatting</w:t>
      </w:r>
    </w:p>
    <w:p w:rsidR="008A78AF" w:rsidRPr="008A78AF" w:rsidRDefault="008A78AF" w:rsidP="008A78AF">
      <w:pPr>
        <w:spacing w:after="0" w:line="276" w:lineRule="auto"/>
        <w:rPr>
          <w:rFonts w:ascii="Arial" w:eastAsia="Times New Roman" w:hAnsi="Arial" w:cs="Arial"/>
          <w:lang w:eastAsia="nl-NL"/>
        </w:rPr>
      </w:pPr>
      <w:r w:rsidRPr="008A78AF">
        <w:rPr>
          <w:rFonts w:ascii="Arial" w:eastAsia="Times New Roman" w:hAnsi="Arial" w:cs="Arial"/>
          <w:lang w:eastAsia="nl-NL"/>
        </w:rPr>
        <w:t xml:space="preserve">Sporthervatting op het oude niveau wordt slechts in 55% van de patiënten behaald na een reconstructie. Een zorgvuldige multidisciplinaire samenwerking is noodzakelijk om dit percentage te verbeteren. Een opbouwend oefentherapieprogramma gesuperviseerd door een (sport)fysiotherapeut is de hoeksteen van de behandeling van zowel een conservatief als operatief herstelde </w:t>
      </w:r>
      <w:proofErr w:type="gramStart"/>
      <w:r w:rsidRPr="008A78AF">
        <w:rPr>
          <w:rFonts w:ascii="Arial" w:eastAsia="Times New Roman" w:hAnsi="Arial" w:cs="Arial"/>
          <w:lang w:eastAsia="nl-NL"/>
        </w:rPr>
        <w:t>VKB ruptuur</w:t>
      </w:r>
      <w:proofErr w:type="gramEnd"/>
      <w:r w:rsidRPr="008A78AF">
        <w:rPr>
          <w:rFonts w:ascii="Arial" w:eastAsia="Times New Roman" w:hAnsi="Arial" w:cs="Arial"/>
          <w:lang w:eastAsia="nl-NL"/>
        </w:rPr>
        <w:t xml:space="preserve">. Rehabilitatie na een </w:t>
      </w:r>
      <w:proofErr w:type="gramStart"/>
      <w:r w:rsidRPr="008A78AF">
        <w:rPr>
          <w:rFonts w:ascii="Arial" w:eastAsia="Times New Roman" w:hAnsi="Arial" w:cs="Arial"/>
          <w:lang w:eastAsia="nl-NL"/>
        </w:rPr>
        <w:t>VKB ruptuur</w:t>
      </w:r>
      <w:proofErr w:type="gramEnd"/>
      <w:r w:rsidRPr="008A78AF">
        <w:rPr>
          <w:rFonts w:ascii="Arial" w:eastAsia="Times New Roman" w:hAnsi="Arial" w:cs="Arial"/>
          <w:lang w:eastAsia="nl-NL"/>
        </w:rPr>
        <w:t xml:space="preserve"> bestaat uit 3 fases: functie verbetering, sport specifieke oefeningen, en sporthervatting. Per fase moet kritisch worden gekeken, met behulp van diverse fysieke en psychologische testen, of de patiënt(e) toe is aan de volgende fase. Sporthervatting duurt gemiddeld 9 tot 12 maanden.</w:t>
      </w:r>
    </w:p>
    <w:p w:rsidR="008A78AF" w:rsidRDefault="008A78AF" w:rsidP="008A78AF">
      <w:pPr>
        <w:spacing w:after="0" w:line="276" w:lineRule="auto"/>
        <w:rPr>
          <w:rFonts w:ascii="Arial" w:eastAsia="Times New Roman" w:hAnsi="Arial" w:cs="Arial"/>
          <w:lang w:eastAsia="nl-NL"/>
        </w:rPr>
      </w:pPr>
    </w:p>
    <w:p w:rsidR="008A78AF" w:rsidRPr="008A78AF" w:rsidRDefault="008A78AF" w:rsidP="008A78AF">
      <w:pPr>
        <w:spacing w:after="0" w:line="276" w:lineRule="auto"/>
        <w:rPr>
          <w:rFonts w:ascii="Arial" w:eastAsia="Times New Roman" w:hAnsi="Arial" w:cs="Arial"/>
          <w:sz w:val="28"/>
          <w:szCs w:val="28"/>
          <w:lang w:eastAsia="nl-NL"/>
        </w:rPr>
      </w:pPr>
      <w:r w:rsidRPr="008A78AF">
        <w:rPr>
          <w:rFonts w:ascii="Arial" w:eastAsia="Times New Roman" w:hAnsi="Arial" w:cs="Arial"/>
          <w:bCs/>
          <w:sz w:val="28"/>
          <w:szCs w:val="28"/>
          <w:lang w:eastAsia="nl-NL"/>
        </w:rPr>
        <w:t>Literatuur</w:t>
      </w:r>
    </w:p>
    <w:p w:rsidR="008A78AF" w:rsidRPr="008A78AF" w:rsidRDefault="008A78AF" w:rsidP="008A78AF">
      <w:pPr>
        <w:pStyle w:val="Lijstalinea"/>
        <w:numPr>
          <w:ilvl w:val="0"/>
          <w:numId w:val="2"/>
        </w:numPr>
        <w:spacing w:after="0" w:line="276" w:lineRule="auto"/>
        <w:rPr>
          <w:rFonts w:ascii="Arial" w:eastAsia="Times New Roman" w:hAnsi="Arial" w:cs="Arial"/>
          <w:lang w:val="en-AU" w:eastAsia="nl-NL"/>
        </w:rPr>
      </w:pPr>
      <w:hyperlink r:id="rId7" w:history="1">
        <w:proofErr w:type="spellStart"/>
        <w:r w:rsidRPr="008A78AF">
          <w:rPr>
            <w:rFonts w:ascii="Arial" w:eastAsia="Times New Roman" w:hAnsi="Arial" w:cs="Arial"/>
            <w:lang w:eastAsia="nl-NL"/>
          </w:rPr>
          <w:t>Chalmers</w:t>
        </w:r>
        <w:proofErr w:type="spellEnd"/>
        <w:r w:rsidRPr="008A78AF">
          <w:rPr>
            <w:rFonts w:ascii="Arial" w:eastAsia="Times New Roman" w:hAnsi="Arial" w:cs="Arial"/>
            <w:lang w:eastAsia="nl-NL"/>
          </w:rPr>
          <w:t xml:space="preserve"> PN et al. </w:t>
        </w:r>
        <w:r w:rsidRPr="008A78AF">
          <w:rPr>
            <w:rFonts w:ascii="Arial" w:eastAsia="Times New Roman" w:hAnsi="Arial" w:cs="Arial"/>
            <w:lang w:val="en-AU" w:eastAsia="nl-NL"/>
          </w:rPr>
          <w:t xml:space="preserve">Does ACL reconstruction alter natural history? J Bone Joint </w:t>
        </w:r>
        <w:proofErr w:type="spellStart"/>
        <w:r w:rsidRPr="008A78AF">
          <w:rPr>
            <w:rFonts w:ascii="Arial" w:eastAsia="Times New Roman" w:hAnsi="Arial" w:cs="Arial"/>
            <w:lang w:val="en-AU" w:eastAsia="nl-NL"/>
          </w:rPr>
          <w:t>Surg</w:t>
        </w:r>
        <w:proofErr w:type="spellEnd"/>
        <w:r w:rsidRPr="008A78AF">
          <w:rPr>
            <w:rFonts w:ascii="Arial" w:eastAsia="Times New Roman" w:hAnsi="Arial" w:cs="Arial"/>
            <w:lang w:val="en-AU" w:eastAsia="nl-NL"/>
          </w:rPr>
          <w:t xml:space="preserve"> 2014;96:292-300</w:t>
        </w:r>
      </w:hyperlink>
    </w:p>
    <w:p w:rsidR="008A78AF" w:rsidRPr="008A78AF" w:rsidRDefault="008A78AF" w:rsidP="008A78AF">
      <w:pPr>
        <w:pStyle w:val="Lijstalinea"/>
        <w:numPr>
          <w:ilvl w:val="0"/>
          <w:numId w:val="2"/>
        </w:numPr>
        <w:spacing w:after="0" w:line="276" w:lineRule="auto"/>
        <w:rPr>
          <w:rFonts w:ascii="Arial" w:eastAsia="Times New Roman" w:hAnsi="Arial" w:cs="Arial"/>
          <w:lang w:eastAsia="nl-NL"/>
        </w:rPr>
      </w:pPr>
      <w:hyperlink r:id="rId8" w:history="1">
        <w:proofErr w:type="spellStart"/>
        <w:r w:rsidRPr="008A78AF">
          <w:rPr>
            <w:rFonts w:ascii="Arial" w:eastAsia="Times New Roman" w:hAnsi="Arial" w:cs="Arial"/>
            <w:lang w:val="en-AU" w:eastAsia="nl-NL"/>
          </w:rPr>
          <w:t>Kurz</w:t>
        </w:r>
        <w:proofErr w:type="spellEnd"/>
        <w:r w:rsidRPr="008A78AF">
          <w:rPr>
            <w:rFonts w:ascii="Arial" w:eastAsia="Times New Roman" w:hAnsi="Arial" w:cs="Arial"/>
            <w:lang w:val="en-AU" w:eastAsia="nl-NL"/>
          </w:rPr>
          <w:t xml:space="preserve"> </w:t>
        </w:r>
        <w:proofErr w:type="gramStart"/>
        <w:r w:rsidRPr="008A78AF">
          <w:rPr>
            <w:rFonts w:ascii="Arial" w:eastAsia="Times New Roman" w:hAnsi="Arial" w:cs="Arial"/>
            <w:lang w:val="en-AU" w:eastAsia="nl-NL"/>
          </w:rPr>
          <w:t>A</w:t>
        </w:r>
        <w:proofErr w:type="gramEnd"/>
        <w:r w:rsidRPr="008A78AF">
          <w:rPr>
            <w:rFonts w:ascii="Arial" w:eastAsia="Times New Roman" w:hAnsi="Arial" w:cs="Arial"/>
            <w:lang w:val="en-AU" w:eastAsia="nl-NL"/>
          </w:rPr>
          <w:t xml:space="preserve"> et al. Credibility and quality of meta</w:t>
        </w:r>
        <w:r w:rsidRPr="008A78AF">
          <w:rPr>
            <w:rFonts w:ascii="Arial" w:eastAsia="Times New Roman" w:hAnsi="Arial" w:cs="Arial"/>
            <w:lang w:val="en-AU" w:eastAsia="nl-NL"/>
          </w:rPr>
          <w:noBreakHyphen/>
          <w:t xml:space="preserve">analyses addressing graft choice in anterior cruciate ligament reconstruction: a systematic review. </w:t>
        </w:r>
        <w:proofErr w:type="spellStart"/>
        <w:r w:rsidRPr="008A78AF">
          <w:rPr>
            <w:rFonts w:ascii="Arial" w:eastAsia="Times New Roman" w:hAnsi="Arial" w:cs="Arial"/>
            <w:lang w:eastAsia="nl-NL"/>
          </w:rPr>
          <w:t>Knee</w:t>
        </w:r>
        <w:proofErr w:type="spellEnd"/>
        <w:r w:rsidRPr="008A78AF">
          <w:rPr>
            <w:rFonts w:ascii="Arial" w:eastAsia="Times New Roman" w:hAnsi="Arial" w:cs="Arial"/>
            <w:lang w:eastAsia="nl-NL"/>
          </w:rPr>
          <w:t xml:space="preserve"> </w:t>
        </w:r>
        <w:proofErr w:type="spellStart"/>
        <w:r w:rsidRPr="008A78AF">
          <w:rPr>
            <w:rFonts w:ascii="Arial" w:eastAsia="Times New Roman" w:hAnsi="Arial" w:cs="Arial"/>
            <w:lang w:eastAsia="nl-NL"/>
          </w:rPr>
          <w:t>Surg</w:t>
        </w:r>
        <w:proofErr w:type="spellEnd"/>
        <w:r w:rsidRPr="008A78AF">
          <w:rPr>
            <w:rFonts w:ascii="Arial" w:eastAsia="Times New Roman" w:hAnsi="Arial" w:cs="Arial"/>
            <w:lang w:eastAsia="nl-NL"/>
          </w:rPr>
          <w:t xml:space="preserve"> </w:t>
        </w:r>
        <w:proofErr w:type="spellStart"/>
        <w:r w:rsidRPr="008A78AF">
          <w:rPr>
            <w:rFonts w:ascii="Arial" w:eastAsia="Times New Roman" w:hAnsi="Arial" w:cs="Arial"/>
            <w:lang w:eastAsia="nl-NL"/>
          </w:rPr>
          <w:t>Sports</w:t>
        </w:r>
        <w:proofErr w:type="spellEnd"/>
        <w:r w:rsidRPr="008A78AF">
          <w:rPr>
            <w:rFonts w:ascii="Arial" w:eastAsia="Times New Roman" w:hAnsi="Arial" w:cs="Arial"/>
            <w:lang w:eastAsia="nl-NL"/>
          </w:rPr>
          <w:t xml:space="preserve"> Traumatol </w:t>
        </w:r>
        <w:proofErr w:type="spellStart"/>
        <w:r w:rsidRPr="008A78AF">
          <w:rPr>
            <w:rFonts w:ascii="Arial" w:eastAsia="Times New Roman" w:hAnsi="Arial" w:cs="Arial"/>
            <w:lang w:eastAsia="nl-NL"/>
          </w:rPr>
          <w:t>Arthrosc</w:t>
        </w:r>
        <w:proofErr w:type="spellEnd"/>
        <w:r w:rsidRPr="008A78AF">
          <w:rPr>
            <w:rFonts w:ascii="Arial" w:eastAsia="Times New Roman" w:hAnsi="Arial" w:cs="Arial"/>
            <w:lang w:eastAsia="nl-NL"/>
          </w:rPr>
          <w:t xml:space="preserve"> 2017;25:538-551</w:t>
        </w:r>
      </w:hyperlink>
    </w:p>
    <w:p w:rsidR="008A78AF" w:rsidRPr="008A78AF" w:rsidRDefault="008A78AF" w:rsidP="008A78AF">
      <w:pPr>
        <w:pStyle w:val="Lijstalinea"/>
        <w:numPr>
          <w:ilvl w:val="0"/>
          <w:numId w:val="2"/>
        </w:numPr>
        <w:spacing w:after="0" w:line="276" w:lineRule="auto"/>
        <w:rPr>
          <w:rFonts w:ascii="Arial" w:eastAsia="Times New Roman" w:hAnsi="Arial" w:cs="Arial"/>
          <w:lang w:eastAsia="nl-NL"/>
        </w:rPr>
      </w:pPr>
      <w:hyperlink r:id="rId9" w:history="1">
        <w:r w:rsidRPr="008A78AF">
          <w:rPr>
            <w:rFonts w:ascii="Arial" w:eastAsia="Times New Roman" w:hAnsi="Arial" w:cs="Arial"/>
            <w:lang w:eastAsia="nl-NL"/>
          </w:rPr>
          <w:t>Richtlijn voorste kruisbandletsel van de Nederlandse Orthopedische Verenging, 2011</w:t>
        </w:r>
      </w:hyperlink>
    </w:p>
    <w:bookmarkStart w:id="0" w:name="_GoBack"/>
    <w:bookmarkEnd w:id="0"/>
    <w:p w:rsidR="008A78AF" w:rsidRPr="008A78AF" w:rsidRDefault="008A78AF" w:rsidP="008A78AF">
      <w:pPr>
        <w:pStyle w:val="Lijstalinea"/>
        <w:numPr>
          <w:ilvl w:val="0"/>
          <w:numId w:val="2"/>
        </w:numPr>
        <w:spacing w:after="0" w:line="276" w:lineRule="auto"/>
        <w:rPr>
          <w:rFonts w:ascii="Arial" w:eastAsia="Times New Roman" w:hAnsi="Arial" w:cs="Arial"/>
          <w:lang w:eastAsia="nl-NL"/>
        </w:rPr>
      </w:pPr>
      <w:r w:rsidRPr="008A78AF">
        <w:rPr>
          <w:rFonts w:ascii="Arial" w:eastAsia="Times New Roman" w:hAnsi="Arial" w:cs="Arial"/>
          <w:lang w:eastAsia="nl-NL"/>
        </w:rPr>
        <w:fldChar w:fldCharType="begin"/>
      </w:r>
      <w:r w:rsidRPr="008A78AF">
        <w:rPr>
          <w:rFonts w:ascii="Arial" w:eastAsia="Times New Roman" w:hAnsi="Arial" w:cs="Arial"/>
          <w:lang w:eastAsia="nl-NL"/>
        </w:rPr>
        <w:instrText xml:space="preserve"> HYPERLINK "https://www.ncbi.nlm.nih.gov/pubmed/27539507" </w:instrText>
      </w:r>
      <w:r w:rsidRPr="008A78AF">
        <w:rPr>
          <w:rFonts w:ascii="Arial" w:eastAsia="Times New Roman" w:hAnsi="Arial" w:cs="Arial"/>
          <w:lang w:eastAsia="nl-NL"/>
        </w:rPr>
        <w:fldChar w:fldCharType="separate"/>
      </w:r>
      <w:proofErr w:type="gramStart"/>
      <w:r w:rsidRPr="008A78AF">
        <w:rPr>
          <w:rFonts w:ascii="Arial" w:eastAsia="Times New Roman" w:hAnsi="Arial" w:cs="Arial"/>
          <w:lang w:eastAsia="nl-NL"/>
        </w:rPr>
        <w:t>van</w:t>
      </w:r>
      <w:proofErr w:type="gramEnd"/>
      <w:r w:rsidRPr="008A78AF">
        <w:rPr>
          <w:rFonts w:ascii="Arial" w:eastAsia="Times New Roman" w:hAnsi="Arial" w:cs="Arial"/>
          <w:lang w:eastAsia="nl-NL"/>
        </w:rPr>
        <w:t xml:space="preserve"> Melick CL et al. </w:t>
      </w:r>
      <w:r w:rsidRPr="008A78AF">
        <w:rPr>
          <w:rFonts w:ascii="Arial" w:eastAsia="Times New Roman" w:hAnsi="Arial" w:cs="Arial"/>
          <w:lang w:val="en-AU" w:eastAsia="nl-NL"/>
        </w:rPr>
        <w:t xml:space="preserve">Evidence-based clinical practice update: practice guidelines for anterior cruciate ligament rehabilitation based on a systematic review and multidisciplinary consensus. </w:t>
      </w:r>
      <w:r w:rsidRPr="008A78AF">
        <w:rPr>
          <w:rFonts w:ascii="Arial" w:eastAsia="Times New Roman" w:hAnsi="Arial" w:cs="Arial"/>
          <w:lang w:eastAsia="nl-NL"/>
        </w:rPr>
        <w:t xml:space="preserve">Br J </w:t>
      </w:r>
      <w:proofErr w:type="spellStart"/>
      <w:r w:rsidRPr="008A78AF">
        <w:rPr>
          <w:rFonts w:ascii="Arial" w:eastAsia="Times New Roman" w:hAnsi="Arial" w:cs="Arial"/>
          <w:lang w:eastAsia="nl-NL"/>
        </w:rPr>
        <w:t>Sports</w:t>
      </w:r>
      <w:proofErr w:type="spellEnd"/>
      <w:r w:rsidRPr="008A78AF">
        <w:rPr>
          <w:rFonts w:ascii="Arial" w:eastAsia="Times New Roman" w:hAnsi="Arial" w:cs="Arial"/>
          <w:lang w:eastAsia="nl-NL"/>
        </w:rPr>
        <w:t xml:space="preserve"> </w:t>
      </w:r>
      <w:proofErr w:type="spellStart"/>
      <w:r w:rsidRPr="008A78AF">
        <w:rPr>
          <w:rFonts w:ascii="Arial" w:eastAsia="Times New Roman" w:hAnsi="Arial" w:cs="Arial"/>
          <w:lang w:eastAsia="nl-NL"/>
        </w:rPr>
        <w:t>Med</w:t>
      </w:r>
      <w:proofErr w:type="spellEnd"/>
      <w:r w:rsidRPr="008A78AF">
        <w:rPr>
          <w:rFonts w:ascii="Arial" w:eastAsia="Times New Roman" w:hAnsi="Arial" w:cs="Arial"/>
          <w:lang w:eastAsia="nl-NL"/>
        </w:rPr>
        <w:t xml:space="preserve"> 2016;50:1506-1515</w:t>
      </w:r>
      <w:r w:rsidRPr="008A78AF">
        <w:rPr>
          <w:rFonts w:ascii="Arial" w:eastAsia="Times New Roman" w:hAnsi="Arial" w:cs="Arial"/>
          <w:lang w:eastAsia="nl-NL"/>
        </w:rPr>
        <w:fldChar w:fldCharType="end"/>
      </w:r>
    </w:p>
    <w:p w:rsidR="008A78AF" w:rsidRPr="008A78AF" w:rsidRDefault="008A78AF" w:rsidP="008A78AF">
      <w:pPr>
        <w:spacing w:after="0" w:line="276" w:lineRule="auto"/>
        <w:rPr>
          <w:rFonts w:ascii="Arial" w:hAnsi="Arial" w:cs="Arial"/>
        </w:rPr>
      </w:pPr>
    </w:p>
    <w:sectPr w:rsidR="008A78AF" w:rsidRPr="008A78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065EA"/>
    <w:multiLevelType w:val="hybridMultilevel"/>
    <w:tmpl w:val="BC94F9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BDF726D"/>
    <w:multiLevelType w:val="multilevel"/>
    <w:tmpl w:val="2D7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53"/>
    <w:rsid w:val="001D2853"/>
    <w:rsid w:val="008A78AF"/>
    <w:rsid w:val="00FF1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EFA1"/>
  <w15:chartTrackingRefBased/>
  <w15:docId w15:val="{D6F99E99-BCA2-45F2-9321-7C74C083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8A78A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8A78AF"/>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8A78A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A78AF"/>
    <w:rPr>
      <w:color w:val="0000FF"/>
      <w:u w:val="single"/>
    </w:rPr>
  </w:style>
  <w:style w:type="paragraph" w:styleId="Lijstalinea">
    <w:name w:val="List Paragraph"/>
    <w:basedOn w:val="Standaard"/>
    <w:uiPriority w:val="34"/>
    <w:qFormat/>
    <w:rsid w:val="008A7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76586">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337268867">
          <w:marLeft w:val="0"/>
          <w:marRight w:val="0"/>
          <w:marTop w:val="0"/>
          <w:marBottom w:val="0"/>
          <w:divBdr>
            <w:top w:val="none" w:sz="0" w:space="0" w:color="auto"/>
            <w:left w:val="none" w:sz="0" w:space="0" w:color="auto"/>
            <w:bottom w:val="none" w:sz="0" w:space="0" w:color="auto"/>
            <w:right w:val="none" w:sz="0" w:space="0" w:color="auto"/>
          </w:divBdr>
          <w:divsChild>
            <w:div w:id="9164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7544274" TargetMode="External"/><Relationship Id="rId3" Type="http://schemas.openxmlformats.org/officeDocument/2006/relationships/settings" Target="settings.xml"/><Relationship Id="rId7" Type="http://schemas.openxmlformats.org/officeDocument/2006/relationships/hyperlink" Target="https://www.ncbi.nlm.nih.gov/pubmed/245538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ultkaart.nl/wp-content/uploads/2018/06/FMS_ck_Voorstekruisbandletsel_2018.01.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d-info.nl/Richtlijnen/Bewegingsapparaat/Voorste_kruisbandletsel.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AD7AE0</Template>
  <TotalTime>4</TotalTime>
  <Pages>2</Pages>
  <Words>684</Words>
  <Characters>3764</Characters>
  <Application>Microsoft Office Word</Application>
  <DocSecurity>0</DocSecurity>
  <Lines>31</Lines>
  <Paragraphs>8</Paragraphs>
  <ScaleCrop>false</ScaleCrop>
  <Company>Albert Schweitzer ziekenhuis</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2020-09-16T13:11:00Z</dcterms:created>
  <dcterms:modified xsi:type="dcterms:W3CDTF">2020-09-16T13:15:00Z</dcterms:modified>
</cp:coreProperties>
</file>