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77C" w:rsidRDefault="00C0577C" w:rsidP="00C0577C">
      <w:pPr>
        <w:spacing w:after="0" w:line="276" w:lineRule="auto"/>
        <w:rPr>
          <w:rFonts w:ascii="Arial" w:hAnsi="Arial" w:cs="Arial"/>
          <w:b/>
          <w:sz w:val="36"/>
          <w:szCs w:val="36"/>
        </w:rPr>
      </w:pPr>
      <w:r w:rsidRPr="00C0577C">
        <w:rPr>
          <w:rFonts w:ascii="Arial" w:hAnsi="Arial" w:cs="Arial"/>
          <w:b/>
          <w:sz w:val="36"/>
          <w:szCs w:val="36"/>
        </w:rPr>
        <w:t xml:space="preserve">Posterieur </w:t>
      </w:r>
      <w:proofErr w:type="spellStart"/>
      <w:r w:rsidRPr="00C0577C">
        <w:rPr>
          <w:rFonts w:ascii="Arial" w:hAnsi="Arial" w:cs="Arial"/>
          <w:b/>
          <w:sz w:val="36"/>
          <w:szCs w:val="36"/>
        </w:rPr>
        <w:t>impingement</w:t>
      </w:r>
      <w:proofErr w:type="spellEnd"/>
    </w:p>
    <w:p w:rsidR="00C0577C" w:rsidRDefault="00C0577C" w:rsidP="00C0577C">
      <w:pPr>
        <w:spacing w:after="0" w:line="276" w:lineRule="auto"/>
        <w:rPr>
          <w:rFonts w:ascii="Arial" w:hAnsi="Arial" w:cs="Arial"/>
          <w:b/>
          <w:sz w:val="36"/>
          <w:szCs w:val="36"/>
        </w:rPr>
      </w:pPr>
    </w:p>
    <w:p w:rsidR="00C0577C" w:rsidRPr="00C0577C" w:rsidRDefault="00C0577C" w:rsidP="00C0577C">
      <w:pPr>
        <w:spacing w:after="0" w:line="276" w:lineRule="auto"/>
        <w:rPr>
          <w:rFonts w:ascii="Arial" w:hAnsi="Arial" w:cs="Arial"/>
          <w:b/>
          <w:sz w:val="28"/>
          <w:szCs w:val="28"/>
        </w:rPr>
      </w:pPr>
      <w:proofErr w:type="spellStart"/>
      <w:r w:rsidRPr="00C0577C">
        <w:rPr>
          <w:rFonts w:ascii="Arial" w:eastAsia="Times New Roman" w:hAnsi="Arial" w:cs="Arial"/>
          <w:bCs/>
          <w:sz w:val="28"/>
          <w:szCs w:val="28"/>
          <w:lang w:eastAsia="nl-NL"/>
        </w:rPr>
        <w:t>Key</w:t>
      </w:r>
      <w:proofErr w:type="spellEnd"/>
      <w:r w:rsidRPr="00C0577C">
        <w:rPr>
          <w:rFonts w:ascii="Arial" w:eastAsia="Times New Roman" w:hAnsi="Arial" w:cs="Arial"/>
          <w:bCs/>
          <w:sz w:val="28"/>
          <w:szCs w:val="28"/>
          <w:lang w:eastAsia="nl-NL"/>
        </w:rPr>
        <w:t>-points</w:t>
      </w:r>
    </w:p>
    <w:p w:rsidR="00C0577C" w:rsidRPr="00C0577C" w:rsidRDefault="00C0577C" w:rsidP="00C0577C">
      <w:pPr>
        <w:numPr>
          <w:ilvl w:val="0"/>
          <w:numId w:val="1"/>
        </w:numPr>
        <w:spacing w:after="0" w:line="276" w:lineRule="auto"/>
        <w:ind w:left="870"/>
        <w:rPr>
          <w:rFonts w:ascii="Arial" w:eastAsia="Times New Roman" w:hAnsi="Arial" w:cs="Arial"/>
          <w:lang w:eastAsia="nl-NL"/>
        </w:rPr>
      </w:pPr>
      <w:r w:rsidRPr="00C0577C">
        <w:rPr>
          <w:rFonts w:ascii="Arial" w:eastAsia="Times New Roman" w:hAnsi="Arial" w:cs="Arial"/>
          <w:lang w:eastAsia="nl-NL"/>
        </w:rPr>
        <w:t xml:space="preserve">Posterieur enkel </w:t>
      </w:r>
      <w:proofErr w:type="spellStart"/>
      <w:r w:rsidRPr="00C0577C">
        <w:rPr>
          <w:rFonts w:ascii="Arial" w:eastAsia="Times New Roman" w:hAnsi="Arial" w:cs="Arial"/>
          <w:lang w:eastAsia="nl-NL"/>
        </w:rPr>
        <w:t>impingement</w:t>
      </w:r>
      <w:proofErr w:type="spellEnd"/>
      <w:r w:rsidRPr="00C0577C">
        <w:rPr>
          <w:rFonts w:ascii="Arial" w:eastAsia="Times New Roman" w:hAnsi="Arial" w:cs="Arial"/>
          <w:lang w:eastAsia="nl-NL"/>
        </w:rPr>
        <w:t xml:space="preserve"> wordt gekarakteriseerd door pijnklachten aan de achterzijde van de enkel bij </w:t>
      </w:r>
      <w:proofErr w:type="spellStart"/>
      <w:r w:rsidRPr="00C0577C">
        <w:rPr>
          <w:rFonts w:ascii="Arial" w:eastAsia="Times New Roman" w:hAnsi="Arial" w:cs="Arial"/>
          <w:lang w:eastAsia="nl-NL"/>
        </w:rPr>
        <w:t>hyperplantairflexie</w:t>
      </w:r>
      <w:proofErr w:type="spellEnd"/>
      <w:r w:rsidRPr="00C0577C">
        <w:rPr>
          <w:rFonts w:ascii="Arial" w:eastAsia="Times New Roman" w:hAnsi="Arial" w:cs="Arial"/>
          <w:lang w:eastAsia="nl-NL"/>
        </w:rPr>
        <w:t>.</w:t>
      </w:r>
    </w:p>
    <w:p w:rsidR="00C0577C" w:rsidRPr="00C0577C" w:rsidRDefault="00C0577C" w:rsidP="00C0577C">
      <w:pPr>
        <w:numPr>
          <w:ilvl w:val="0"/>
          <w:numId w:val="1"/>
        </w:numPr>
        <w:spacing w:after="0" w:line="276" w:lineRule="auto"/>
        <w:ind w:left="870"/>
        <w:rPr>
          <w:rFonts w:ascii="Arial" w:eastAsia="Times New Roman" w:hAnsi="Arial" w:cs="Arial"/>
          <w:lang w:eastAsia="nl-NL"/>
        </w:rPr>
      </w:pPr>
      <w:r w:rsidRPr="00C0577C">
        <w:rPr>
          <w:rFonts w:ascii="Arial" w:eastAsia="Times New Roman" w:hAnsi="Arial" w:cs="Arial"/>
          <w:lang w:eastAsia="nl-NL"/>
        </w:rPr>
        <w:t xml:space="preserve">Bij het lichamelijk onderzoek is vaak een combinatie van herkenbare drukpijn aan de posterieure zijde van de enkel en een positieve </w:t>
      </w:r>
      <w:proofErr w:type="spellStart"/>
      <w:r w:rsidRPr="00C0577C">
        <w:rPr>
          <w:rFonts w:ascii="Arial" w:eastAsia="Times New Roman" w:hAnsi="Arial" w:cs="Arial"/>
          <w:lang w:eastAsia="nl-NL"/>
        </w:rPr>
        <w:t>hyperplantairflexie</w:t>
      </w:r>
      <w:proofErr w:type="spellEnd"/>
      <w:r w:rsidRPr="00C0577C">
        <w:rPr>
          <w:rFonts w:ascii="Arial" w:eastAsia="Times New Roman" w:hAnsi="Arial" w:cs="Arial"/>
          <w:lang w:eastAsia="nl-NL"/>
        </w:rPr>
        <w:t xml:space="preserve"> test aanwezig.</w:t>
      </w:r>
    </w:p>
    <w:p w:rsidR="00C0577C" w:rsidRPr="00C0577C" w:rsidRDefault="00C0577C" w:rsidP="00C0577C">
      <w:pPr>
        <w:numPr>
          <w:ilvl w:val="0"/>
          <w:numId w:val="1"/>
        </w:numPr>
        <w:spacing w:after="0" w:line="276" w:lineRule="auto"/>
        <w:ind w:left="870"/>
        <w:rPr>
          <w:rFonts w:ascii="Arial" w:eastAsia="Times New Roman" w:hAnsi="Arial" w:cs="Arial"/>
          <w:lang w:eastAsia="nl-NL"/>
        </w:rPr>
      </w:pPr>
      <w:r w:rsidRPr="00C0577C">
        <w:rPr>
          <w:rFonts w:ascii="Arial" w:eastAsia="Times New Roman" w:hAnsi="Arial" w:cs="Arial"/>
          <w:lang w:eastAsia="nl-NL"/>
        </w:rPr>
        <w:t xml:space="preserve">Arthroscopische resectie is een effectieve behandeling in posterieur </w:t>
      </w:r>
      <w:proofErr w:type="spellStart"/>
      <w:r w:rsidRPr="00C0577C">
        <w:rPr>
          <w:rFonts w:ascii="Arial" w:eastAsia="Times New Roman" w:hAnsi="Arial" w:cs="Arial"/>
          <w:lang w:eastAsia="nl-NL"/>
        </w:rPr>
        <w:t>impingement</w:t>
      </w:r>
      <w:proofErr w:type="spellEnd"/>
      <w:r w:rsidRPr="00C0577C">
        <w:rPr>
          <w:rFonts w:ascii="Arial" w:eastAsia="Times New Roman" w:hAnsi="Arial" w:cs="Arial"/>
          <w:lang w:eastAsia="nl-NL"/>
        </w:rPr>
        <w:t>.</w:t>
      </w:r>
    </w:p>
    <w:p w:rsidR="00C0577C" w:rsidRDefault="00C0577C" w:rsidP="00C0577C">
      <w:pPr>
        <w:spacing w:after="0" w:line="276" w:lineRule="auto"/>
        <w:rPr>
          <w:rFonts w:ascii="Arial" w:eastAsia="Times New Roman" w:hAnsi="Arial" w:cs="Arial"/>
          <w:lang w:eastAsia="nl-NL"/>
        </w:rPr>
      </w:pPr>
    </w:p>
    <w:p w:rsidR="00C0577C" w:rsidRPr="00C0577C" w:rsidRDefault="00C0577C" w:rsidP="00C0577C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nl-NL"/>
        </w:rPr>
      </w:pPr>
      <w:r w:rsidRPr="00C0577C">
        <w:rPr>
          <w:rFonts w:ascii="Arial" w:eastAsia="Times New Roman" w:hAnsi="Arial" w:cs="Arial"/>
          <w:bCs/>
          <w:sz w:val="28"/>
          <w:szCs w:val="28"/>
          <w:lang w:eastAsia="nl-NL"/>
        </w:rPr>
        <w:t>Achtergrond</w:t>
      </w:r>
    </w:p>
    <w:p w:rsidR="00C0577C" w:rsidRPr="00C0577C" w:rsidRDefault="00C0577C" w:rsidP="00C0577C">
      <w:pPr>
        <w:spacing w:after="0" w:line="276" w:lineRule="auto"/>
        <w:rPr>
          <w:rFonts w:ascii="Arial" w:eastAsia="Times New Roman" w:hAnsi="Arial" w:cs="Arial"/>
          <w:lang w:eastAsia="nl-NL"/>
        </w:rPr>
      </w:pPr>
      <w:r w:rsidRPr="00C0577C">
        <w:rPr>
          <w:rFonts w:ascii="Arial" w:eastAsia="Times New Roman" w:hAnsi="Arial" w:cs="Arial"/>
          <w:lang w:eastAsia="nl-NL"/>
        </w:rPr>
        <w:t xml:space="preserve">Posterieur enkel </w:t>
      </w:r>
      <w:proofErr w:type="spellStart"/>
      <w:r w:rsidRPr="00C0577C">
        <w:rPr>
          <w:rFonts w:ascii="Arial" w:eastAsia="Times New Roman" w:hAnsi="Arial" w:cs="Arial"/>
          <w:lang w:eastAsia="nl-NL"/>
        </w:rPr>
        <w:t>impingement</w:t>
      </w:r>
      <w:proofErr w:type="spellEnd"/>
      <w:r w:rsidRPr="00C0577C">
        <w:rPr>
          <w:rFonts w:ascii="Arial" w:eastAsia="Times New Roman" w:hAnsi="Arial" w:cs="Arial"/>
          <w:lang w:eastAsia="nl-NL"/>
        </w:rPr>
        <w:t xml:space="preserve"> wordt gekarakteriseerd door pijnklachten aan de achterzijde van de enkel bij </w:t>
      </w:r>
      <w:proofErr w:type="spellStart"/>
      <w:r w:rsidRPr="00C0577C">
        <w:rPr>
          <w:rFonts w:ascii="Arial" w:eastAsia="Times New Roman" w:hAnsi="Arial" w:cs="Arial"/>
          <w:lang w:eastAsia="nl-NL"/>
        </w:rPr>
        <w:t>hyperplantairflexie</w:t>
      </w:r>
      <w:proofErr w:type="spellEnd"/>
      <w:r w:rsidRPr="00C0577C">
        <w:rPr>
          <w:rFonts w:ascii="Arial" w:eastAsia="Times New Roman" w:hAnsi="Arial" w:cs="Arial"/>
          <w:lang w:eastAsia="nl-NL"/>
        </w:rPr>
        <w:t xml:space="preserve">. De pijnklachten ontstaan door inklemming van weke delen in het anatomische interval tussen het achterste </w:t>
      </w:r>
      <w:proofErr w:type="spellStart"/>
      <w:r w:rsidRPr="00C0577C">
        <w:rPr>
          <w:rFonts w:ascii="Arial" w:eastAsia="Times New Roman" w:hAnsi="Arial" w:cs="Arial"/>
          <w:lang w:eastAsia="nl-NL"/>
        </w:rPr>
        <w:t>tibiale</w:t>
      </w:r>
      <w:proofErr w:type="spellEnd"/>
      <w:r w:rsidRPr="00C0577C">
        <w:rPr>
          <w:rFonts w:ascii="Arial" w:eastAsia="Times New Roman" w:hAnsi="Arial" w:cs="Arial"/>
          <w:lang w:eastAsia="nl-NL"/>
        </w:rPr>
        <w:t xml:space="preserve"> gewrichtsoppervlak en de </w:t>
      </w:r>
      <w:proofErr w:type="spellStart"/>
      <w:r w:rsidRPr="00C0577C">
        <w:rPr>
          <w:rFonts w:ascii="Arial" w:eastAsia="Times New Roman" w:hAnsi="Arial" w:cs="Arial"/>
          <w:lang w:eastAsia="nl-NL"/>
        </w:rPr>
        <w:t>processus</w:t>
      </w:r>
      <w:proofErr w:type="spellEnd"/>
      <w:r w:rsidRPr="00C0577C">
        <w:rPr>
          <w:rFonts w:ascii="Arial" w:eastAsia="Times New Roman" w:hAnsi="Arial" w:cs="Arial"/>
          <w:lang w:eastAsia="nl-NL"/>
        </w:rPr>
        <w:t xml:space="preserve"> posterior van de </w:t>
      </w:r>
      <w:proofErr w:type="spellStart"/>
      <w:r w:rsidRPr="00C0577C">
        <w:rPr>
          <w:rFonts w:ascii="Arial" w:eastAsia="Times New Roman" w:hAnsi="Arial" w:cs="Arial"/>
          <w:lang w:eastAsia="nl-NL"/>
        </w:rPr>
        <w:t>calcaneus</w:t>
      </w:r>
      <w:proofErr w:type="spellEnd"/>
      <w:r w:rsidRPr="00C0577C">
        <w:rPr>
          <w:rFonts w:ascii="Arial" w:eastAsia="Times New Roman" w:hAnsi="Arial" w:cs="Arial"/>
          <w:lang w:eastAsia="nl-NL"/>
        </w:rPr>
        <w:t xml:space="preserve">. Een congenitale anatomische afwijking zoals een os trigonum of een hypertrofische </w:t>
      </w:r>
      <w:proofErr w:type="spellStart"/>
      <w:r w:rsidRPr="00C0577C">
        <w:rPr>
          <w:rFonts w:ascii="Arial" w:eastAsia="Times New Roman" w:hAnsi="Arial" w:cs="Arial"/>
          <w:lang w:eastAsia="nl-NL"/>
        </w:rPr>
        <w:t>processus</w:t>
      </w:r>
      <w:proofErr w:type="spellEnd"/>
      <w:r w:rsidRPr="00C0577C">
        <w:rPr>
          <w:rFonts w:ascii="Arial" w:eastAsia="Times New Roman" w:hAnsi="Arial" w:cs="Arial"/>
          <w:lang w:eastAsia="nl-NL"/>
        </w:rPr>
        <w:t xml:space="preserve"> posterior </w:t>
      </w:r>
      <w:proofErr w:type="spellStart"/>
      <w:r w:rsidRPr="00C0577C">
        <w:rPr>
          <w:rFonts w:ascii="Arial" w:eastAsia="Times New Roman" w:hAnsi="Arial" w:cs="Arial"/>
          <w:lang w:eastAsia="nl-NL"/>
        </w:rPr>
        <w:t>tali</w:t>
      </w:r>
      <w:proofErr w:type="spellEnd"/>
      <w:r w:rsidRPr="00C0577C">
        <w:rPr>
          <w:rFonts w:ascii="Arial" w:eastAsia="Times New Roman" w:hAnsi="Arial" w:cs="Arial"/>
          <w:lang w:eastAsia="nl-NL"/>
        </w:rPr>
        <w:t xml:space="preserve"> in combinatie met een traumatisch letsel of herhaaldelijke </w:t>
      </w:r>
      <w:proofErr w:type="spellStart"/>
      <w:r w:rsidRPr="00C0577C">
        <w:rPr>
          <w:rFonts w:ascii="Arial" w:eastAsia="Times New Roman" w:hAnsi="Arial" w:cs="Arial"/>
          <w:lang w:eastAsia="nl-NL"/>
        </w:rPr>
        <w:t>plantairflexie</w:t>
      </w:r>
      <w:proofErr w:type="spellEnd"/>
      <w:r w:rsidRPr="00C0577C">
        <w:rPr>
          <w:rFonts w:ascii="Arial" w:eastAsia="Times New Roman" w:hAnsi="Arial" w:cs="Arial"/>
          <w:lang w:eastAsia="nl-NL"/>
        </w:rPr>
        <w:t xml:space="preserve"> is vaak het begin van deze aandoening. Posterieur enkel </w:t>
      </w:r>
      <w:proofErr w:type="spellStart"/>
      <w:r w:rsidRPr="00C0577C">
        <w:rPr>
          <w:rFonts w:ascii="Arial" w:eastAsia="Times New Roman" w:hAnsi="Arial" w:cs="Arial"/>
          <w:lang w:eastAsia="nl-NL"/>
        </w:rPr>
        <w:t>impingement</w:t>
      </w:r>
      <w:proofErr w:type="spellEnd"/>
      <w:r w:rsidRPr="00C0577C">
        <w:rPr>
          <w:rFonts w:ascii="Arial" w:eastAsia="Times New Roman" w:hAnsi="Arial" w:cs="Arial"/>
          <w:lang w:eastAsia="nl-NL"/>
        </w:rPr>
        <w:t xml:space="preserve"> komt derhalve vaak voor bij balletdansers, voetballers en hardlopers.</w:t>
      </w:r>
    </w:p>
    <w:p w:rsidR="00C0577C" w:rsidRDefault="00C0577C" w:rsidP="00C0577C">
      <w:pPr>
        <w:spacing w:after="0" w:line="276" w:lineRule="auto"/>
        <w:rPr>
          <w:rFonts w:ascii="Arial" w:eastAsia="Times New Roman" w:hAnsi="Arial" w:cs="Arial"/>
          <w:lang w:eastAsia="nl-NL"/>
        </w:rPr>
      </w:pPr>
    </w:p>
    <w:p w:rsidR="00C0577C" w:rsidRPr="00C0577C" w:rsidRDefault="00C0577C" w:rsidP="00C0577C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nl-NL"/>
        </w:rPr>
      </w:pPr>
      <w:proofErr w:type="spellStart"/>
      <w:r w:rsidRPr="00C0577C">
        <w:rPr>
          <w:rFonts w:ascii="Arial" w:eastAsia="Times New Roman" w:hAnsi="Arial" w:cs="Arial"/>
          <w:bCs/>
          <w:sz w:val="28"/>
          <w:szCs w:val="28"/>
          <w:lang w:eastAsia="nl-NL"/>
        </w:rPr>
        <w:t>Work</w:t>
      </w:r>
      <w:proofErr w:type="spellEnd"/>
      <w:r w:rsidRPr="00C0577C">
        <w:rPr>
          <w:rFonts w:ascii="Arial" w:eastAsia="Times New Roman" w:hAnsi="Arial" w:cs="Arial"/>
          <w:bCs/>
          <w:sz w:val="28"/>
          <w:szCs w:val="28"/>
          <w:lang w:eastAsia="nl-NL"/>
        </w:rPr>
        <w:t>-up</w:t>
      </w:r>
    </w:p>
    <w:p w:rsidR="00C0577C" w:rsidRDefault="00C0577C" w:rsidP="00C0577C">
      <w:pPr>
        <w:spacing w:after="0" w:line="276" w:lineRule="auto"/>
        <w:rPr>
          <w:rFonts w:ascii="Arial" w:eastAsia="Times New Roman" w:hAnsi="Arial" w:cs="Arial"/>
          <w:lang w:eastAsia="nl-NL"/>
        </w:rPr>
      </w:pPr>
      <w:r w:rsidRPr="00C0577C">
        <w:rPr>
          <w:rFonts w:ascii="Arial" w:eastAsia="Times New Roman" w:hAnsi="Arial" w:cs="Arial"/>
          <w:lang w:eastAsia="nl-NL"/>
        </w:rPr>
        <w:t xml:space="preserve">Patiënten presenteren zich met pijnklachten aan de achterzijde van de enkel, soms is er sprake van een beperkte </w:t>
      </w:r>
      <w:proofErr w:type="spellStart"/>
      <w:r w:rsidRPr="00C0577C">
        <w:rPr>
          <w:rFonts w:ascii="Arial" w:eastAsia="Times New Roman" w:hAnsi="Arial" w:cs="Arial"/>
          <w:lang w:eastAsia="nl-NL"/>
        </w:rPr>
        <w:t>plantairflexie</w:t>
      </w:r>
      <w:proofErr w:type="spellEnd"/>
      <w:r w:rsidRPr="00C0577C">
        <w:rPr>
          <w:rFonts w:ascii="Arial" w:eastAsia="Times New Roman" w:hAnsi="Arial" w:cs="Arial"/>
          <w:lang w:eastAsia="nl-NL"/>
        </w:rPr>
        <w:t xml:space="preserve">. Bij het lichamelijk onderzoek is er vaak een combinatie van herkenbare drukpijn aan de posterieure zijde van de enkel en een positieve </w:t>
      </w:r>
      <w:proofErr w:type="spellStart"/>
      <w:r w:rsidRPr="00C0577C">
        <w:rPr>
          <w:rFonts w:ascii="Arial" w:eastAsia="Times New Roman" w:hAnsi="Arial" w:cs="Arial"/>
          <w:lang w:eastAsia="nl-NL"/>
        </w:rPr>
        <w:t>hyperplantairflexie</w:t>
      </w:r>
      <w:proofErr w:type="spellEnd"/>
      <w:r w:rsidRPr="00C0577C">
        <w:rPr>
          <w:rFonts w:ascii="Arial" w:eastAsia="Times New Roman" w:hAnsi="Arial" w:cs="Arial"/>
          <w:lang w:eastAsia="nl-NL"/>
        </w:rPr>
        <w:t xml:space="preserve"> test aanwezig. Bij deze test wordt repeterend een snelle passieve </w:t>
      </w:r>
      <w:proofErr w:type="spellStart"/>
      <w:r w:rsidRPr="00C0577C">
        <w:rPr>
          <w:rFonts w:ascii="Arial" w:eastAsia="Times New Roman" w:hAnsi="Arial" w:cs="Arial"/>
          <w:lang w:eastAsia="nl-NL"/>
        </w:rPr>
        <w:t>hyperplantairflexie</w:t>
      </w:r>
      <w:proofErr w:type="spellEnd"/>
      <w:r w:rsidRPr="00C0577C">
        <w:rPr>
          <w:rFonts w:ascii="Arial" w:eastAsia="Times New Roman" w:hAnsi="Arial" w:cs="Arial"/>
          <w:lang w:eastAsia="nl-NL"/>
        </w:rPr>
        <w:t xml:space="preserve"> van de enkel uitgevoerd; herkenbare pijn wordt beschouwd als een positieve test. Naast routine </w:t>
      </w:r>
      <w:proofErr w:type="gramStart"/>
      <w:r w:rsidRPr="00C0577C">
        <w:rPr>
          <w:rFonts w:ascii="Arial" w:eastAsia="Times New Roman" w:hAnsi="Arial" w:cs="Arial"/>
          <w:lang w:eastAsia="nl-NL"/>
        </w:rPr>
        <w:t>AP röntgenfoto’s</w:t>
      </w:r>
      <w:proofErr w:type="gramEnd"/>
      <w:r w:rsidRPr="00C0577C">
        <w:rPr>
          <w:rFonts w:ascii="Arial" w:eastAsia="Times New Roman" w:hAnsi="Arial" w:cs="Arial"/>
          <w:lang w:eastAsia="nl-NL"/>
        </w:rPr>
        <w:t xml:space="preserve"> wordt een posterieur </w:t>
      </w:r>
      <w:proofErr w:type="spellStart"/>
      <w:r w:rsidRPr="00C0577C">
        <w:rPr>
          <w:rFonts w:ascii="Arial" w:eastAsia="Times New Roman" w:hAnsi="Arial" w:cs="Arial"/>
          <w:lang w:eastAsia="nl-NL"/>
        </w:rPr>
        <w:t>impingement</w:t>
      </w:r>
      <w:proofErr w:type="spellEnd"/>
      <w:r w:rsidRPr="00C0577C">
        <w:rPr>
          <w:rFonts w:ascii="Arial" w:eastAsia="Times New Roman" w:hAnsi="Arial" w:cs="Arial"/>
          <w:lang w:eastAsia="nl-NL"/>
        </w:rPr>
        <w:t xml:space="preserve"> opname (PIM) geadviseerd in plaats van een laterale opname (zie figuur). De PIM-opname wordt in 25 graden </w:t>
      </w:r>
      <w:proofErr w:type="spellStart"/>
      <w:r w:rsidRPr="00C0577C">
        <w:rPr>
          <w:rFonts w:ascii="Arial" w:eastAsia="Times New Roman" w:hAnsi="Arial" w:cs="Arial"/>
          <w:lang w:eastAsia="nl-NL"/>
        </w:rPr>
        <w:t>exorotatie</w:t>
      </w:r>
      <w:proofErr w:type="spellEnd"/>
      <w:r w:rsidRPr="00C0577C">
        <w:rPr>
          <w:rFonts w:ascii="Arial" w:eastAsia="Times New Roman" w:hAnsi="Arial" w:cs="Arial"/>
          <w:lang w:eastAsia="nl-NL"/>
        </w:rPr>
        <w:t xml:space="preserve"> gemaakt en heeft een sensitiviteit van 82% in het aantonen van een os trigonum, terwijl een laterale opname een sensitiviteit van 47% heeft. Een MRI en </w:t>
      </w:r>
      <w:proofErr w:type="gramStart"/>
      <w:r w:rsidRPr="00C0577C">
        <w:rPr>
          <w:rFonts w:ascii="Arial" w:eastAsia="Times New Roman" w:hAnsi="Arial" w:cs="Arial"/>
          <w:lang w:eastAsia="nl-NL"/>
        </w:rPr>
        <w:t>CT scan</w:t>
      </w:r>
      <w:proofErr w:type="gramEnd"/>
      <w:r w:rsidRPr="00C0577C">
        <w:rPr>
          <w:rFonts w:ascii="Arial" w:eastAsia="Times New Roman" w:hAnsi="Arial" w:cs="Arial"/>
          <w:lang w:eastAsia="nl-NL"/>
        </w:rPr>
        <w:t xml:space="preserve"> is alleen noodzakelijk voor de diagnostiek van bijkomend letsel.</w:t>
      </w:r>
    </w:p>
    <w:p w:rsidR="00C0577C" w:rsidRPr="00C0577C" w:rsidRDefault="00C0577C" w:rsidP="00C0577C">
      <w:pPr>
        <w:spacing w:after="0" w:line="276" w:lineRule="auto"/>
        <w:rPr>
          <w:rFonts w:ascii="Arial" w:eastAsia="Times New Roman" w:hAnsi="Arial" w:cs="Arial"/>
          <w:lang w:eastAsia="nl-NL"/>
        </w:rPr>
      </w:pPr>
      <w:r w:rsidRPr="00C0577C">
        <w:rPr>
          <w:rFonts w:ascii="Arial" w:eastAsia="Times New Roman" w:hAnsi="Arial" w:cs="Arial"/>
          <w:noProof/>
          <w:lang w:eastAsia="nl-NL"/>
        </w:rPr>
        <w:drawing>
          <wp:inline distT="0" distB="0" distL="0" distR="0" wp14:anchorId="4741E1B3" wp14:editId="457C6705">
            <wp:extent cx="3609975" cy="1762125"/>
            <wp:effectExtent l="0" t="0" r="9525" b="9525"/>
            <wp:docPr id="1" name="Afbeelding 1" descr="https://www.sportmedischnetwerk.nl/wp-content/uploads/2017/04/PIM-1024x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portmedischnetwerk.nl/wp-content/uploads/2017/04/PIM-1024x4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77C" w:rsidRDefault="00C0577C" w:rsidP="00C0577C">
      <w:pPr>
        <w:spacing w:after="0" w:line="276" w:lineRule="auto"/>
        <w:rPr>
          <w:rFonts w:ascii="Arial" w:eastAsia="Times New Roman" w:hAnsi="Arial" w:cs="Arial"/>
          <w:lang w:eastAsia="nl-NL"/>
        </w:rPr>
      </w:pPr>
    </w:p>
    <w:p w:rsidR="00C0577C" w:rsidRDefault="00C0577C" w:rsidP="00C0577C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nl-NL"/>
        </w:rPr>
      </w:pPr>
      <w:r w:rsidRPr="00C0577C">
        <w:rPr>
          <w:rFonts w:ascii="Arial" w:eastAsia="Times New Roman" w:hAnsi="Arial" w:cs="Arial"/>
          <w:bCs/>
          <w:sz w:val="28"/>
          <w:szCs w:val="28"/>
          <w:lang w:eastAsia="nl-NL"/>
        </w:rPr>
        <w:t>Behandeling</w:t>
      </w:r>
    </w:p>
    <w:p w:rsidR="00C0577C" w:rsidRPr="00C0577C" w:rsidRDefault="00C0577C" w:rsidP="00C0577C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nl-NL"/>
        </w:rPr>
      </w:pPr>
      <w:r w:rsidRPr="00C0577C">
        <w:rPr>
          <w:rFonts w:ascii="Arial" w:eastAsia="Times New Roman" w:hAnsi="Arial" w:cs="Arial"/>
          <w:i/>
          <w:iCs/>
          <w:u w:val="single"/>
          <w:lang w:eastAsia="nl-NL"/>
        </w:rPr>
        <w:t>Conservatief</w:t>
      </w:r>
    </w:p>
    <w:p w:rsidR="00C0577C" w:rsidRDefault="00C0577C" w:rsidP="00C0577C">
      <w:pPr>
        <w:spacing w:after="0" w:line="276" w:lineRule="auto"/>
        <w:rPr>
          <w:rFonts w:ascii="Arial" w:eastAsia="Times New Roman" w:hAnsi="Arial" w:cs="Arial"/>
          <w:lang w:eastAsia="nl-NL"/>
        </w:rPr>
      </w:pPr>
      <w:r w:rsidRPr="00C0577C">
        <w:rPr>
          <w:rFonts w:ascii="Arial" w:eastAsia="Times New Roman" w:hAnsi="Arial" w:cs="Arial"/>
          <w:lang w:eastAsia="nl-NL"/>
        </w:rPr>
        <w:t xml:space="preserve">Conservatieve behandelingsopties omvatten relatieve rust, tapen, schoenmodificatie, fysiotherapie, </w:t>
      </w:r>
      <w:proofErr w:type="spellStart"/>
      <w:r w:rsidRPr="00C0577C">
        <w:rPr>
          <w:rFonts w:ascii="Arial" w:eastAsia="Times New Roman" w:hAnsi="Arial" w:cs="Arial"/>
          <w:lang w:eastAsia="nl-NL"/>
        </w:rPr>
        <w:t>NSAID's</w:t>
      </w:r>
      <w:proofErr w:type="spellEnd"/>
      <w:r w:rsidRPr="00C0577C">
        <w:rPr>
          <w:rFonts w:ascii="Arial" w:eastAsia="Times New Roman" w:hAnsi="Arial" w:cs="Arial"/>
          <w:lang w:eastAsia="nl-NL"/>
        </w:rPr>
        <w:t xml:space="preserve"> en intra-articulaire injectie vanuit </w:t>
      </w:r>
      <w:proofErr w:type="spellStart"/>
      <w:r w:rsidRPr="00C0577C">
        <w:rPr>
          <w:rFonts w:ascii="Arial" w:eastAsia="Times New Roman" w:hAnsi="Arial" w:cs="Arial"/>
          <w:lang w:eastAsia="nl-NL"/>
        </w:rPr>
        <w:t>posterolateraal.</w:t>
      </w:r>
      <w:proofErr w:type="spellEnd"/>
    </w:p>
    <w:p w:rsidR="00C0577C" w:rsidRDefault="00C0577C" w:rsidP="00C0577C">
      <w:pPr>
        <w:spacing w:after="0" w:line="276" w:lineRule="auto"/>
        <w:rPr>
          <w:rFonts w:ascii="Arial" w:eastAsia="Times New Roman" w:hAnsi="Arial" w:cs="Arial"/>
          <w:lang w:eastAsia="nl-NL"/>
        </w:rPr>
      </w:pPr>
    </w:p>
    <w:p w:rsidR="00C0577C" w:rsidRPr="00C0577C" w:rsidRDefault="00C0577C" w:rsidP="00C0577C">
      <w:pPr>
        <w:spacing w:after="0" w:line="276" w:lineRule="auto"/>
        <w:rPr>
          <w:rFonts w:ascii="Arial" w:eastAsia="Times New Roman" w:hAnsi="Arial" w:cs="Arial"/>
          <w:lang w:eastAsia="nl-NL"/>
        </w:rPr>
      </w:pPr>
      <w:r w:rsidRPr="00C0577C">
        <w:rPr>
          <w:rFonts w:ascii="Arial" w:eastAsia="Times New Roman" w:hAnsi="Arial" w:cs="Arial"/>
          <w:i/>
          <w:iCs/>
          <w:u w:val="single"/>
          <w:lang w:eastAsia="nl-NL"/>
        </w:rPr>
        <w:t>Operatief</w:t>
      </w:r>
    </w:p>
    <w:p w:rsidR="00C0577C" w:rsidRPr="00C0577C" w:rsidRDefault="00C0577C" w:rsidP="00C0577C">
      <w:pPr>
        <w:spacing w:after="0" w:line="276" w:lineRule="auto"/>
        <w:rPr>
          <w:rFonts w:ascii="Arial" w:eastAsia="Times New Roman" w:hAnsi="Arial" w:cs="Arial"/>
          <w:lang w:eastAsia="nl-NL"/>
        </w:rPr>
      </w:pPr>
      <w:r w:rsidRPr="00C0577C">
        <w:rPr>
          <w:rFonts w:ascii="Arial" w:eastAsia="Times New Roman" w:hAnsi="Arial" w:cs="Arial"/>
          <w:lang w:eastAsia="nl-NL"/>
        </w:rPr>
        <w:lastRenderedPageBreak/>
        <w:t xml:space="preserve">Indien de conservatieve therapie faalt, kan er gekozen worden voor een open of arthroscopische ingreep. Tijdens deze procedure wordt het os trigonum </w:t>
      </w:r>
      <w:proofErr w:type="spellStart"/>
      <w:r w:rsidRPr="00C0577C">
        <w:rPr>
          <w:rFonts w:ascii="Arial" w:eastAsia="Times New Roman" w:hAnsi="Arial" w:cs="Arial"/>
          <w:lang w:eastAsia="nl-NL"/>
        </w:rPr>
        <w:t>geëxcideerd</w:t>
      </w:r>
      <w:proofErr w:type="spellEnd"/>
      <w:r w:rsidRPr="00C0577C">
        <w:rPr>
          <w:rFonts w:ascii="Arial" w:eastAsia="Times New Roman" w:hAnsi="Arial" w:cs="Arial"/>
          <w:lang w:eastAsia="nl-NL"/>
        </w:rPr>
        <w:t xml:space="preserve"> of wordt de hypertrofische </w:t>
      </w:r>
      <w:proofErr w:type="spellStart"/>
      <w:r w:rsidRPr="00C0577C">
        <w:rPr>
          <w:rFonts w:ascii="Arial" w:eastAsia="Times New Roman" w:hAnsi="Arial" w:cs="Arial"/>
          <w:lang w:eastAsia="nl-NL"/>
        </w:rPr>
        <w:t>processus</w:t>
      </w:r>
      <w:proofErr w:type="spellEnd"/>
      <w:r w:rsidRPr="00C0577C">
        <w:rPr>
          <w:rFonts w:ascii="Arial" w:eastAsia="Times New Roman" w:hAnsi="Arial" w:cs="Arial"/>
          <w:lang w:eastAsia="nl-NL"/>
        </w:rPr>
        <w:t xml:space="preserve"> posterior </w:t>
      </w:r>
      <w:proofErr w:type="spellStart"/>
      <w:r w:rsidRPr="00C0577C">
        <w:rPr>
          <w:rFonts w:ascii="Arial" w:eastAsia="Times New Roman" w:hAnsi="Arial" w:cs="Arial"/>
          <w:lang w:eastAsia="nl-NL"/>
        </w:rPr>
        <w:t>tali</w:t>
      </w:r>
      <w:proofErr w:type="spellEnd"/>
      <w:r w:rsidRPr="00C0577C">
        <w:rPr>
          <w:rFonts w:ascii="Arial" w:eastAsia="Times New Roman" w:hAnsi="Arial" w:cs="Arial"/>
          <w:lang w:eastAsia="nl-NL"/>
        </w:rPr>
        <w:t xml:space="preserve"> gereduceerd. Daarnaast vindt er </w:t>
      </w:r>
      <w:proofErr w:type="spellStart"/>
      <w:r w:rsidRPr="00C0577C">
        <w:rPr>
          <w:rFonts w:ascii="Arial" w:eastAsia="Times New Roman" w:hAnsi="Arial" w:cs="Arial"/>
          <w:lang w:eastAsia="nl-NL"/>
        </w:rPr>
        <w:t>nettoyage</w:t>
      </w:r>
      <w:proofErr w:type="spellEnd"/>
      <w:r w:rsidRPr="00C0577C">
        <w:rPr>
          <w:rFonts w:ascii="Arial" w:eastAsia="Times New Roman" w:hAnsi="Arial" w:cs="Arial"/>
          <w:lang w:eastAsia="nl-NL"/>
        </w:rPr>
        <w:t xml:space="preserve"> plaats van de ontstoken weke delen en wordt de peesschede van de </w:t>
      </w:r>
      <w:proofErr w:type="spellStart"/>
      <w:r w:rsidRPr="00C0577C">
        <w:rPr>
          <w:rFonts w:ascii="Arial" w:eastAsia="Times New Roman" w:hAnsi="Arial" w:cs="Arial"/>
          <w:lang w:eastAsia="nl-NL"/>
        </w:rPr>
        <w:t>flexor</w:t>
      </w:r>
      <w:proofErr w:type="spellEnd"/>
      <w:r w:rsidRPr="00C0577C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C0577C">
        <w:rPr>
          <w:rFonts w:ascii="Arial" w:eastAsia="Times New Roman" w:hAnsi="Arial" w:cs="Arial"/>
          <w:lang w:eastAsia="nl-NL"/>
        </w:rPr>
        <w:t>hallucis</w:t>
      </w:r>
      <w:proofErr w:type="spellEnd"/>
      <w:r w:rsidRPr="00C0577C">
        <w:rPr>
          <w:rFonts w:ascii="Arial" w:eastAsia="Times New Roman" w:hAnsi="Arial" w:cs="Arial"/>
          <w:lang w:eastAsia="nl-NL"/>
        </w:rPr>
        <w:t xml:space="preserve"> longus geopend omdat deze vaak verlittekend is. Een arthroscopische ingreep heeft een lager complicatie risico (7%) en een snellere return </w:t>
      </w:r>
      <w:proofErr w:type="spellStart"/>
      <w:r w:rsidRPr="00C0577C">
        <w:rPr>
          <w:rFonts w:ascii="Arial" w:eastAsia="Times New Roman" w:hAnsi="Arial" w:cs="Arial"/>
          <w:lang w:eastAsia="nl-NL"/>
        </w:rPr>
        <w:t>to</w:t>
      </w:r>
      <w:proofErr w:type="spellEnd"/>
      <w:r w:rsidRPr="00C0577C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C0577C">
        <w:rPr>
          <w:rFonts w:ascii="Arial" w:eastAsia="Times New Roman" w:hAnsi="Arial" w:cs="Arial"/>
          <w:lang w:eastAsia="nl-NL"/>
        </w:rPr>
        <w:t>activity</w:t>
      </w:r>
      <w:proofErr w:type="spellEnd"/>
      <w:r w:rsidRPr="00C0577C">
        <w:rPr>
          <w:rFonts w:ascii="Arial" w:eastAsia="Times New Roman" w:hAnsi="Arial" w:cs="Arial"/>
          <w:lang w:eastAsia="nl-NL"/>
        </w:rPr>
        <w:t xml:space="preserve"> (11 weken) in vergelijking tot een open ingreep (16% en 16 weken). Een goede tot uitstekende uitkomst wordt in ca 85% van de patiënten beschreven.</w:t>
      </w:r>
    </w:p>
    <w:p w:rsidR="00C0577C" w:rsidRDefault="00C0577C" w:rsidP="00C0577C">
      <w:pPr>
        <w:spacing w:after="0" w:line="276" w:lineRule="auto"/>
        <w:rPr>
          <w:rFonts w:ascii="Arial" w:eastAsia="Times New Roman" w:hAnsi="Arial" w:cs="Arial"/>
          <w:lang w:eastAsia="nl-NL"/>
        </w:rPr>
      </w:pPr>
    </w:p>
    <w:p w:rsidR="00C0577C" w:rsidRPr="00C0577C" w:rsidRDefault="00C0577C" w:rsidP="00C0577C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nl-NL"/>
        </w:rPr>
      </w:pPr>
      <w:proofErr w:type="gramStart"/>
      <w:r w:rsidRPr="00C0577C">
        <w:rPr>
          <w:rFonts w:ascii="Arial" w:eastAsia="Times New Roman" w:hAnsi="Arial" w:cs="Arial"/>
          <w:bCs/>
          <w:sz w:val="28"/>
          <w:szCs w:val="28"/>
          <w:lang w:eastAsia="nl-NL"/>
        </w:rPr>
        <w:t>Nabehandeling /</w:t>
      </w:r>
      <w:proofErr w:type="gramEnd"/>
      <w:r w:rsidRPr="00C0577C">
        <w:rPr>
          <w:rFonts w:ascii="Arial" w:eastAsia="Times New Roman" w:hAnsi="Arial" w:cs="Arial"/>
          <w:bCs/>
          <w:sz w:val="28"/>
          <w:szCs w:val="28"/>
          <w:lang w:eastAsia="nl-NL"/>
        </w:rPr>
        <w:t xml:space="preserve"> sporthervatting</w:t>
      </w:r>
    </w:p>
    <w:p w:rsidR="00C0577C" w:rsidRPr="00C0577C" w:rsidRDefault="00C0577C" w:rsidP="00C0577C">
      <w:pPr>
        <w:spacing w:after="0" w:line="276" w:lineRule="auto"/>
        <w:rPr>
          <w:rFonts w:ascii="Arial" w:eastAsia="Times New Roman" w:hAnsi="Arial" w:cs="Arial"/>
          <w:lang w:eastAsia="nl-NL"/>
        </w:rPr>
      </w:pPr>
      <w:r w:rsidRPr="00C0577C">
        <w:rPr>
          <w:rFonts w:ascii="Arial" w:eastAsia="Times New Roman" w:hAnsi="Arial" w:cs="Arial"/>
          <w:lang w:eastAsia="nl-NL"/>
        </w:rPr>
        <w:t xml:space="preserve">De eerste 2 dagen postoperatief mag de enkel aantippend worden belast en daarna mag geleidelijk worden opgebouwd naar volledig belasting. Direct postoperatief wordt geadviseerd om 3 maal daags gedurende 5 minuten actief </w:t>
      </w:r>
      <w:proofErr w:type="spellStart"/>
      <w:r w:rsidRPr="00C0577C">
        <w:rPr>
          <w:rFonts w:ascii="Arial" w:eastAsia="Times New Roman" w:hAnsi="Arial" w:cs="Arial"/>
          <w:lang w:eastAsia="nl-NL"/>
        </w:rPr>
        <w:t>plantair</w:t>
      </w:r>
      <w:proofErr w:type="spellEnd"/>
      <w:r w:rsidRPr="00C0577C">
        <w:rPr>
          <w:rFonts w:ascii="Arial" w:eastAsia="Times New Roman" w:hAnsi="Arial" w:cs="Arial"/>
          <w:lang w:eastAsia="nl-NL"/>
        </w:rPr>
        <w:t xml:space="preserve">- en dorsaalflexie van de enkel te oefenen. Een gemiddelde return </w:t>
      </w:r>
      <w:proofErr w:type="spellStart"/>
      <w:r w:rsidRPr="00C0577C">
        <w:rPr>
          <w:rFonts w:ascii="Arial" w:eastAsia="Times New Roman" w:hAnsi="Arial" w:cs="Arial"/>
          <w:lang w:eastAsia="nl-NL"/>
        </w:rPr>
        <w:t>to</w:t>
      </w:r>
      <w:proofErr w:type="spellEnd"/>
      <w:r w:rsidRPr="00C0577C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C0577C">
        <w:rPr>
          <w:rFonts w:ascii="Arial" w:eastAsia="Times New Roman" w:hAnsi="Arial" w:cs="Arial"/>
          <w:lang w:eastAsia="nl-NL"/>
        </w:rPr>
        <w:t>activity</w:t>
      </w:r>
      <w:proofErr w:type="spellEnd"/>
      <w:r w:rsidRPr="00C0577C">
        <w:rPr>
          <w:rFonts w:ascii="Arial" w:eastAsia="Times New Roman" w:hAnsi="Arial" w:cs="Arial"/>
          <w:lang w:eastAsia="nl-NL"/>
        </w:rPr>
        <w:t xml:space="preserve"> wordt bereikt 11 weken na een arthroscopische ingreep.</w:t>
      </w:r>
    </w:p>
    <w:p w:rsidR="00C0577C" w:rsidRDefault="00C0577C" w:rsidP="00C0577C">
      <w:pPr>
        <w:spacing w:after="0" w:line="276" w:lineRule="auto"/>
        <w:rPr>
          <w:rFonts w:ascii="Arial" w:eastAsia="Times New Roman" w:hAnsi="Arial" w:cs="Arial"/>
          <w:lang w:eastAsia="nl-NL"/>
        </w:rPr>
      </w:pPr>
    </w:p>
    <w:p w:rsidR="00C0577C" w:rsidRPr="00C0577C" w:rsidRDefault="00C0577C" w:rsidP="00C0577C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nl-NL"/>
        </w:rPr>
      </w:pPr>
      <w:r w:rsidRPr="00C0577C">
        <w:rPr>
          <w:rFonts w:ascii="Arial" w:eastAsia="Times New Roman" w:hAnsi="Arial" w:cs="Arial"/>
          <w:bCs/>
          <w:sz w:val="28"/>
          <w:szCs w:val="28"/>
          <w:lang w:eastAsia="nl-NL"/>
        </w:rPr>
        <w:t>Literatuur</w:t>
      </w:r>
    </w:p>
    <w:p w:rsidR="00C0577C" w:rsidRPr="00C0577C" w:rsidRDefault="00C0577C" w:rsidP="00C0577C">
      <w:pPr>
        <w:pStyle w:val="Lijstalinea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lang w:val="en-AU" w:eastAsia="nl-NL"/>
        </w:rPr>
      </w:pPr>
      <w:hyperlink r:id="rId6" w:history="1">
        <w:proofErr w:type="gramStart"/>
        <w:r w:rsidRPr="00C0577C">
          <w:rPr>
            <w:rFonts w:ascii="Arial" w:eastAsia="Times New Roman" w:hAnsi="Arial" w:cs="Arial"/>
            <w:lang w:eastAsia="nl-NL"/>
          </w:rPr>
          <w:t>van</w:t>
        </w:r>
        <w:proofErr w:type="gramEnd"/>
        <w:r w:rsidRPr="00C0577C">
          <w:rPr>
            <w:rFonts w:ascii="Arial" w:eastAsia="Times New Roman" w:hAnsi="Arial" w:cs="Arial"/>
            <w:lang w:eastAsia="nl-NL"/>
          </w:rPr>
          <w:t xml:space="preserve"> Dijk CN et al. </w:t>
        </w:r>
        <w:proofErr w:type="spellStart"/>
        <w:r w:rsidRPr="00C0577C">
          <w:rPr>
            <w:rFonts w:ascii="Arial" w:eastAsia="Times New Roman" w:hAnsi="Arial" w:cs="Arial"/>
            <w:lang w:val="en-AU" w:eastAsia="nl-NL"/>
          </w:rPr>
          <w:t>Hindfoot</w:t>
        </w:r>
        <w:proofErr w:type="spellEnd"/>
        <w:r w:rsidRPr="00C0577C">
          <w:rPr>
            <w:rFonts w:ascii="Arial" w:eastAsia="Times New Roman" w:hAnsi="Arial" w:cs="Arial"/>
            <w:lang w:val="en-AU" w:eastAsia="nl-NL"/>
          </w:rPr>
          <w:t xml:space="preserve"> endoscopy for posterior ankle impingement. Surgical technique. J Bone Joint </w:t>
        </w:r>
        <w:proofErr w:type="spellStart"/>
        <w:r w:rsidRPr="00C0577C">
          <w:rPr>
            <w:rFonts w:ascii="Arial" w:eastAsia="Times New Roman" w:hAnsi="Arial" w:cs="Arial"/>
            <w:lang w:val="en-AU" w:eastAsia="nl-NL"/>
          </w:rPr>
          <w:t>Surg</w:t>
        </w:r>
        <w:proofErr w:type="spellEnd"/>
        <w:r w:rsidRPr="00C0577C">
          <w:rPr>
            <w:rFonts w:ascii="Arial" w:eastAsia="Times New Roman" w:hAnsi="Arial" w:cs="Arial"/>
            <w:lang w:val="en-AU" w:eastAsia="nl-NL"/>
          </w:rPr>
          <w:t xml:space="preserve"> Am 2009;91:287-298</w:t>
        </w:r>
      </w:hyperlink>
    </w:p>
    <w:p w:rsidR="00C0577C" w:rsidRPr="00C0577C" w:rsidRDefault="00C0577C" w:rsidP="00C0577C">
      <w:pPr>
        <w:pStyle w:val="Lijstalinea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lang w:val="en-AU" w:eastAsia="nl-NL"/>
        </w:rPr>
      </w:pPr>
      <w:hyperlink r:id="rId7" w:history="1">
        <w:proofErr w:type="spellStart"/>
        <w:r w:rsidRPr="00C0577C">
          <w:rPr>
            <w:rFonts w:ascii="Arial" w:eastAsia="Times New Roman" w:hAnsi="Arial" w:cs="Arial"/>
            <w:lang w:val="en-AU" w:eastAsia="nl-NL"/>
          </w:rPr>
          <w:t>Wiegerinck</w:t>
        </w:r>
        <w:proofErr w:type="spellEnd"/>
        <w:r w:rsidRPr="00C0577C">
          <w:rPr>
            <w:rFonts w:ascii="Arial" w:eastAsia="Times New Roman" w:hAnsi="Arial" w:cs="Arial"/>
            <w:lang w:val="en-AU" w:eastAsia="nl-NL"/>
          </w:rPr>
          <w:t xml:space="preserve"> JI et al. The posterior impingement view: an alternative conventional projection to detect bony posterior ankle impingement. Arthroscopy 2014;30:1311-1316</w:t>
        </w:r>
      </w:hyperlink>
    </w:p>
    <w:bookmarkStart w:id="0" w:name="_GoBack"/>
    <w:bookmarkEnd w:id="0"/>
    <w:p w:rsidR="00C0577C" w:rsidRPr="00C0577C" w:rsidRDefault="00C0577C" w:rsidP="00C0577C">
      <w:pPr>
        <w:pStyle w:val="Lijstalinea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lang w:eastAsia="nl-NL"/>
        </w:rPr>
      </w:pPr>
      <w:r w:rsidRPr="00C0577C">
        <w:rPr>
          <w:rFonts w:ascii="Arial" w:eastAsia="Times New Roman" w:hAnsi="Arial" w:cs="Arial"/>
          <w:lang w:eastAsia="nl-NL"/>
        </w:rPr>
        <w:fldChar w:fldCharType="begin"/>
      </w:r>
      <w:r w:rsidRPr="00C0577C">
        <w:rPr>
          <w:rFonts w:ascii="Arial" w:eastAsia="Times New Roman" w:hAnsi="Arial" w:cs="Arial"/>
          <w:lang w:val="en-AU" w:eastAsia="nl-NL"/>
        </w:rPr>
        <w:instrText xml:space="preserve"> HYPERLINK "https://www.ncbi.nlm.nih.gov/pubmed/23541613" </w:instrText>
      </w:r>
      <w:r w:rsidRPr="00C0577C">
        <w:rPr>
          <w:rFonts w:ascii="Arial" w:eastAsia="Times New Roman" w:hAnsi="Arial" w:cs="Arial"/>
          <w:lang w:eastAsia="nl-NL"/>
        </w:rPr>
        <w:fldChar w:fldCharType="separate"/>
      </w:r>
      <w:proofErr w:type="spellStart"/>
      <w:r w:rsidRPr="00C0577C">
        <w:rPr>
          <w:rFonts w:ascii="Arial" w:eastAsia="Times New Roman" w:hAnsi="Arial" w:cs="Arial"/>
          <w:lang w:val="en-AU" w:eastAsia="nl-NL"/>
        </w:rPr>
        <w:t>Zwiers</w:t>
      </w:r>
      <w:proofErr w:type="spellEnd"/>
      <w:r w:rsidRPr="00C0577C">
        <w:rPr>
          <w:rFonts w:ascii="Arial" w:eastAsia="Times New Roman" w:hAnsi="Arial" w:cs="Arial"/>
          <w:lang w:val="en-AU" w:eastAsia="nl-NL"/>
        </w:rPr>
        <w:t xml:space="preserve"> R et al. Surgical treatment for posterior ankle impingement. </w:t>
      </w:r>
      <w:proofErr w:type="spellStart"/>
      <w:r w:rsidRPr="00C0577C">
        <w:rPr>
          <w:rFonts w:ascii="Arial" w:eastAsia="Times New Roman" w:hAnsi="Arial" w:cs="Arial"/>
          <w:lang w:eastAsia="nl-NL"/>
        </w:rPr>
        <w:t>Arthroscopy</w:t>
      </w:r>
      <w:proofErr w:type="spellEnd"/>
      <w:r w:rsidRPr="00C0577C">
        <w:rPr>
          <w:rFonts w:ascii="Arial" w:eastAsia="Times New Roman" w:hAnsi="Arial" w:cs="Arial"/>
          <w:lang w:eastAsia="nl-NL"/>
        </w:rPr>
        <w:t> 2013;29:1263-1270</w:t>
      </w:r>
      <w:r w:rsidRPr="00C0577C">
        <w:rPr>
          <w:rFonts w:ascii="Arial" w:eastAsia="Times New Roman" w:hAnsi="Arial" w:cs="Arial"/>
          <w:lang w:eastAsia="nl-NL"/>
        </w:rPr>
        <w:fldChar w:fldCharType="end"/>
      </w:r>
    </w:p>
    <w:p w:rsidR="00C0577C" w:rsidRPr="00C0577C" w:rsidRDefault="00C0577C" w:rsidP="00C0577C">
      <w:pPr>
        <w:spacing w:after="0" w:line="276" w:lineRule="auto"/>
        <w:rPr>
          <w:rFonts w:ascii="Arial" w:hAnsi="Arial" w:cs="Arial"/>
        </w:rPr>
      </w:pPr>
    </w:p>
    <w:sectPr w:rsidR="00C0577C" w:rsidRPr="00C05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832DA"/>
    <w:multiLevelType w:val="hybridMultilevel"/>
    <w:tmpl w:val="7ECCF7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01BC7"/>
    <w:multiLevelType w:val="multilevel"/>
    <w:tmpl w:val="9A8C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1B"/>
    <w:rsid w:val="008217C4"/>
    <w:rsid w:val="00A82C1B"/>
    <w:rsid w:val="00C0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32BD3"/>
  <w15:chartTrackingRefBased/>
  <w15:docId w15:val="{710187F7-C9F8-4696-AA75-058DFAF1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C057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"/>
    <w:qFormat/>
    <w:rsid w:val="00C057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C0577C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C0577C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C05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C0577C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C0577C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C05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29038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250237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1980559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CB08BA94</Template>
  <TotalTime>3</TotalTime>
  <Pages>2</Pages>
  <Words>573</Words>
  <Characters>3154</Characters>
  <Application>Microsoft Office Word</Application>
  <DocSecurity>0</DocSecurity>
  <Lines>26</Lines>
  <Paragraphs>7</Paragraphs>
  <ScaleCrop>false</ScaleCrop>
  <Company>Albert Schweitzer ziekenhuis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Reilingh, Mikel - Chef de Clinique</dc:creator>
  <cp:keywords/>
  <dc:description/>
  <cp:lastModifiedBy>Reilingh, Mikel - Chef de Clinique</cp:lastModifiedBy>
  <cp:revision>2</cp:revision>
  <dcterms:created xsi:type="dcterms:W3CDTF">2020-08-24T15:56:00Z</dcterms:created>
  <dcterms:modified xsi:type="dcterms:W3CDTF">2020-08-24T15:59:00Z</dcterms:modified>
</cp:coreProperties>
</file>