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03" w:rsidRPr="00D661B0" w:rsidRDefault="00B66103" w:rsidP="00B66103">
      <w:pPr>
        <w:spacing w:after="0"/>
        <w:rPr>
          <w:rFonts w:ascii="Arial" w:hAnsi="Arial" w:cs="Arial"/>
          <w:b/>
        </w:rPr>
      </w:pPr>
      <w:bookmarkStart w:id="0" w:name="_GoBack"/>
      <w:r w:rsidRPr="00D661B0">
        <w:rPr>
          <w:rFonts w:ascii="Arial" w:hAnsi="Arial" w:cs="Arial"/>
          <w:b/>
          <w:sz w:val="36"/>
        </w:rPr>
        <w:t xml:space="preserve">Anterieure </w:t>
      </w:r>
      <w:proofErr w:type="spellStart"/>
      <w:r w:rsidRPr="00D661B0">
        <w:rPr>
          <w:rFonts w:ascii="Arial" w:hAnsi="Arial" w:cs="Arial"/>
          <w:b/>
          <w:sz w:val="36"/>
        </w:rPr>
        <w:t>impingement</w:t>
      </w:r>
      <w:proofErr w:type="spellEnd"/>
      <w:r w:rsidRPr="00D661B0">
        <w:rPr>
          <w:rFonts w:ascii="Arial" w:hAnsi="Arial" w:cs="Arial"/>
          <w:b/>
          <w:sz w:val="36"/>
        </w:rPr>
        <w:t xml:space="preserve"> van de enkel</w:t>
      </w:r>
    </w:p>
    <w:bookmarkEnd w:id="0"/>
    <w:p w:rsidR="00B66103" w:rsidRPr="00D661B0" w:rsidRDefault="00B66103" w:rsidP="00B66103">
      <w:pPr>
        <w:spacing w:after="0"/>
        <w:rPr>
          <w:rFonts w:ascii="Arial" w:hAnsi="Arial" w:cs="Arial"/>
          <w:b/>
        </w:rPr>
      </w:pPr>
    </w:p>
    <w:p w:rsidR="00B66103" w:rsidRPr="00D661B0" w:rsidRDefault="00B66103" w:rsidP="00B66103">
      <w:pPr>
        <w:spacing w:after="0"/>
        <w:rPr>
          <w:rFonts w:ascii="Arial" w:hAnsi="Arial" w:cs="Arial"/>
          <w:sz w:val="28"/>
        </w:rPr>
      </w:pPr>
      <w:proofErr w:type="spellStart"/>
      <w:r w:rsidRPr="00D661B0">
        <w:rPr>
          <w:rFonts w:ascii="Arial" w:hAnsi="Arial" w:cs="Arial"/>
          <w:sz w:val="28"/>
        </w:rPr>
        <w:t>Key</w:t>
      </w:r>
      <w:proofErr w:type="spellEnd"/>
      <w:r w:rsidRPr="00D661B0">
        <w:rPr>
          <w:rFonts w:ascii="Arial" w:hAnsi="Arial" w:cs="Arial"/>
          <w:sz w:val="28"/>
        </w:rPr>
        <w:t>-points</w:t>
      </w:r>
    </w:p>
    <w:p w:rsidR="00B66103" w:rsidRPr="00D661B0" w:rsidRDefault="00B66103" w:rsidP="00B66103">
      <w:pPr>
        <w:pStyle w:val="Lijstalinea"/>
        <w:numPr>
          <w:ilvl w:val="0"/>
          <w:numId w:val="2"/>
        </w:numPr>
        <w:spacing w:after="0"/>
        <w:rPr>
          <w:rFonts w:ascii="Arial" w:eastAsia="Times New Roman" w:hAnsi="Arial" w:cs="Arial"/>
          <w:lang w:eastAsia="nl-NL"/>
        </w:rPr>
      </w:pPr>
      <w:r w:rsidRPr="00D661B0">
        <w:rPr>
          <w:rFonts w:ascii="Arial" w:eastAsia="Times New Roman" w:hAnsi="Arial" w:cs="Arial"/>
          <w:lang w:eastAsia="nl-NL"/>
        </w:rPr>
        <w:t xml:space="preserve">Anterieur </w:t>
      </w:r>
      <w:proofErr w:type="spellStart"/>
      <w:r w:rsidRPr="00D661B0">
        <w:rPr>
          <w:rFonts w:ascii="Arial" w:eastAsia="Times New Roman" w:hAnsi="Arial" w:cs="Arial"/>
          <w:lang w:eastAsia="nl-NL"/>
        </w:rPr>
        <w:t>impingement</w:t>
      </w:r>
      <w:proofErr w:type="spellEnd"/>
      <w:r w:rsidRPr="00D661B0">
        <w:rPr>
          <w:rFonts w:ascii="Arial" w:eastAsia="Times New Roman" w:hAnsi="Arial" w:cs="Arial"/>
          <w:lang w:eastAsia="nl-NL"/>
        </w:rPr>
        <w:t xml:space="preserve"> kan ontstaan door </w:t>
      </w:r>
      <w:proofErr w:type="spellStart"/>
      <w:r w:rsidRPr="00D661B0">
        <w:rPr>
          <w:rFonts w:ascii="Arial" w:eastAsia="Times New Roman" w:hAnsi="Arial" w:cs="Arial"/>
          <w:lang w:eastAsia="nl-NL"/>
        </w:rPr>
        <w:t>ossale</w:t>
      </w:r>
      <w:proofErr w:type="spellEnd"/>
      <w:r w:rsidRPr="00D661B0">
        <w:rPr>
          <w:rFonts w:ascii="Arial" w:eastAsia="Times New Roman" w:hAnsi="Arial" w:cs="Arial"/>
          <w:lang w:eastAsia="nl-NL"/>
        </w:rPr>
        <w:t xml:space="preserve"> en/of weke dele </w:t>
      </w:r>
      <w:proofErr w:type="spellStart"/>
      <w:r w:rsidRPr="00D661B0">
        <w:rPr>
          <w:rFonts w:ascii="Arial" w:eastAsia="Times New Roman" w:hAnsi="Arial" w:cs="Arial"/>
          <w:lang w:eastAsia="nl-NL"/>
        </w:rPr>
        <w:t>impingement</w:t>
      </w:r>
      <w:proofErr w:type="spellEnd"/>
      <w:r w:rsidRPr="00D661B0">
        <w:rPr>
          <w:rFonts w:ascii="Arial" w:eastAsia="Times New Roman" w:hAnsi="Arial" w:cs="Arial"/>
          <w:lang w:eastAsia="nl-NL"/>
        </w:rPr>
        <w:t>.</w:t>
      </w:r>
    </w:p>
    <w:p w:rsidR="00B66103" w:rsidRPr="00D661B0" w:rsidRDefault="00B66103" w:rsidP="00B66103">
      <w:pPr>
        <w:pStyle w:val="Lijstalinea"/>
        <w:numPr>
          <w:ilvl w:val="0"/>
          <w:numId w:val="2"/>
        </w:numPr>
        <w:spacing w:after="0"/>
        <w:rPr>
          <w:rFonts w:ascii="Arial" w:eastAsia="Times New Roman" w:hAnsi="Arial" w:cs="Arial"/>
          <w:lang w:eastAsia="nl-NL"/>
        </w:rPr>
      </w:pPr>
      <w:r w:rsidRPr="00D661B0">
        <w:rPr>
          <w:rFonts w:ascii="Arial" w:eastAsia="Times New Roman" w:hAnsi="Arial" w:cs="Arial"/>
          <w:lang w:eastAsia="nl-NL"/>
        </w:rPr>
        <w:t>Bij het lichamelijk onderzoek is de herkenbare drukpijn op te wekken tijdens palpatie op het niveau van de gewrichtsspleet.</w:t>
      </w:r>
    </w:p>
    <w:p w:rsidR="00B66103" w:rsidRPr="00D661B0" w:rsidRDefault="00B66103" w:rsidP="00B66103">
      <w:pPr>
        <w:pStyle w:val="Lijstalinea"/>
        <w:numPr>
          <w:ilvl w:val="0"/>
          <w:numId w:val="2"/>
        </w:numPr>
        <w:spacing w:after="0"/>
        <w:rPr>
          <w:rFonts w:ascii="Arial" w:eastAsia="Times New Roman" w:hAnsi="Arial" w:cs="Arial"/>
          <w:lang w:eastAsia="nl-NL"/>
        </w:rPr>
      </w:pPr>
      <w:r w:rsidRPr="00D661B0">
        <w:rPr>
          <w:rFonts w:ascii="Arial" w:eastAsia="Times New Roman" w:hAnsi="Arial" w:cs="Arial"/>
          <w:lang w:eastAsia="nl-NL"/>
        </w:rPr>
        <w:t xml:space="preserve">Arthroscopische resectie is een effectieve behandeling in anterieur </w:t>
      </w:r>
      <w:proofErr w:type="spellStart"/>
      <w:r w:rsidRPr="00D661B0">
        <w:rPr>
          <w:rFonts w:ascii="Arial" w:eastAsia="Times New Roman" w:hAnsi="Arial" w:cs="Arial"/>
          <w:lang w:eastAsia="nl-NL"/>
        </w:rPr>
        <w:t>impingement</w:t>
      </w:r>
      <w:proofErr w:type="spellEnd"/>
      <w:r w:rsidRPr="00D661B0">
        <w:rPr>
          <w:rFonts w:ascii="Arial" w:eastAsia="Times New Roman" w:hAnsi="Arial" w:cs="Arial"/>
          <w:lang w:eastAsia="nl-NL"/>
        </w:rPr>
        <w:t>.</w:t>
      </w:r>
    </w:p>
    <w:p w:rsidR="00B66103" w:rsidRPr="00D661B0" w:rsidRDefault="00B66103" w:rsidP="00B66103">
      <w:pPr>
        <w:spacing w:after="0" w:line="300" w:lineRule="atLeast"/>
        <w:rPr>
          <w:rFonts w:ascii="Arial" w:eastAsia="Times New Roman" w:hAnsi="Arial" w:cs="Arial"/>
          <w:lang w:eastAsia="nl-NL"/>
        </w:rPr>
      </w:pPr>
    </w:p>
    <w:p w:rsidR="00B66103" w:rsidRPr="00D661B0" w:rsidRDefault="00B66103" w:rsidP="00B66103">
      <w:pPr>
        <w:spacing w:after="0" w:line="300" w:lineRule="atLeast"/>
        <w:rPr>
          <w:rFonts w:ascii="Arial" w:eastAsia="Times New Roman" w:hAnsi="Arial" w:cs="Arial"/>
          <w:sz w:val="28"/>
          <w:lang w:eastAsia="nl-NL"/>
        </w:rPr>
      </w:pPr>
      <w:r w:rsidRPr="00D661B0">
        <w:rPr>
          <w:rFonts w:ascii="Arial" w:eastAsia="Times New Roman" w:hAnsi="Arial" w:cs="Arial"/>
          <w:sz w:val="28"/>
          <w:lang w:eastAsia="nl-NL"/>
        </w:rPr>
        <w:t>Achtergrond</w:t>
      </w:r>
    </w:p>
    <w:p w:rsidR="00B66103" w:rsidRPr="00D661B0" w:rsidRDefault="00B66103" w:rsidP="00B66103">
      <w:pPr>
        <w:spacing w:after="0" w:line="300" w:lineRule="atLeast"/>
        <w:rPr>
          <w:rFonts w:ascii="Arial" w:eastAsia="Times New Roman" w:hAnsi="Arial" w:cs="Arial"/>
          <w:lang w:eastAsia="nl-NL"/>
        </w:rPr>
      </w:pPr>
      <w:r w:rsidRPr="00D661B0">
        <w:rPr>
          <w:rFonts w:ascii="Arial" w:eastAsia="Times New Roman" w:hAnsi="Arial" w:cs="Arial"/>
          <w:lang w:eastAsia="nl-NL"/>
        </w:rPr>
        <w:t xml:space="preserve">Anterieur enkel </w:t>
      </w:r>
      <w:proofErr w:type="spellStart"/>
      <w:r w:rsidRPr="00D661B0">
        <w:rPr>
          <w:rFonts w:ascii="Arial" w:eastAsia="Times New Roman" w:hAnsi="Arial" w:cs="Arial"/>
          <w:lang w:eastAsia="nl-NL"/>
        </w:rPr>
        <w:t>impingement</w:t>
      </w:r>
      <w:proofErr w:type="spellEnd"/>
      <w:r w:rsidRPr="00D661B0">
        <w:rPr>
          <w:rFonts w:ascii="Arial" w:eastAsia="Times New Roman" w:hAnsi="Arial" w:cs="Arial"/>
          <w:lang w:eastAsia="nl-NL"/>
        </w:rPr>
        <w:t xml:space="preserve"> wordt meestal beschreven als anterieure enkelpijn met beperkte dorsaalflexie als gevolg van </w:t>
      </w:r>
      <w:proofErr w:type="spellStart"/>
      <w:r w:rsidRPr="00D661B0">
        <w:rPr>
          <w:rFonts w:ascii="Arial" w:eastAsia="Times New Roman" w:hAnsi="Arial" w:cs="Arial"/>
          <w:lang w:eastAsia="nl-NL"/>
        </w:rPr>
        <w:t>tibiotalaire</w:t>
      </w:r>
      <w:proofErr w:type="spellEnd"/>
      <w:r w:rsidRPr="00D661B0">
        <w:rPr>
          <w:rFonts w:ascii="Arial" w:eastAsia="Times New Roman" w:hAnsi="Arial" w:cs="Arial"/>
          <w:lang w:eastAsia="nl-NL"/>
        </w:rPr>
        <w:t xml:space="preserve"> </w:t>
      </w:r>
      <w:proofErr w:type="spellStart"/>
      <w:r w:rsidRPr="00D661B0">
        <w:rPr>
          <w:rFonts w:ascii="Arial" w:eastAsia="Times New Roman" w:hAnsi="Arial" w:cs="Arial"/>
          <w:lang w:eastAsia="nl-NL"/>
        </w:rPr>
        <w:t>osteofyten</w:t>
      </w:r>
      <w:proofErr w:type="spellEnd"/>
      <w:r w:rsidRPr="00D661B0">
        <w:rPr>
          <w:rFonts w:ascii="Arial" w:eastAsia="Times New Roman" w:hAnsi="Arial" w:cs="Arial"/>
          <w:lang w:eastAsia="nl-NL"/>
        </w:rPr>
        <w:t xml:space="preserve"> en/of weke dele </w:t>
      </w:r>
      <w:proofErr w:type="spellStart"/>
      <w:r w:rsidRPr="00D661B0">
        <w:rPr>
          <w:rFonts w:ascii="Arial" w:eastAsia="Times New Roman" w:hAnsi="Arial" w:cs="Arial"/>
          <w:lang w:eastAsia="nl-NL"/>
        </w:rPr>
        <w:t>impingement</w:t>
      </w:r>
      <w:proofErr w:type="spellEnd"/>
      <w:r w:rsidRPr="00D661B0">
        <w:rPr>
          <w:rFonts w:ascii="Arial" w:eastAsia="Times New Roman" w:hAnsi="Arial" w:cs="Arial"/>
          <w:lang w:eastAsia="nl-NL"/>
        </w:rPr>
        <w:t xml:space="preserve">. De pijn ontstaat doordat het ontstoken weefsel in het voorste kapsel tijdens dorsaalflexie gecomprimeerd wordt tussen de </w:t>
      </w:r>
      <w:proofErr w:type="spellStart"/>
      <w:r w:rsidRPr="00D661B0">
        <w:rPr>
          <w:rFonts w:ascii="Arial" w:eastAsia="Times New Roman" w:hAnsi="Arial" w:cs="Arial"/>
          <w:lang w:eastAsia="nl-NL"/>
        </w:rPr>
        <w:t>tibiotalaire</w:t>
      </w:r>
      <w:proofErr w:type="spellEnd"/>
      <w:r w:rsidRPr="00D661B0">
        <w:rPr>
          <w:rFonts w:ascii="Arial" w:eastAsia="Times New Roman" w:hAnsi="Arial" w:cs="Arial"/>
          <w:lang w:eastAsia="nl-NL"/>
        </w:rPr>
        <w:t xml:space="preserve"> </w:t>
      </w:r>
      <w:proofErr w:type="spellStart"/>
      <w:r w:rsidRPr="00D661B0">
        <w:rPr>
          <w:rFonts w:ascii="Arial" w:eastAsia="Times New Roman" w:hAnsi="Arial" w:cs="Arial"/>
          <w:lang w:eastAsia="nl-NL"/>
        </w:rPr>
        <w:t>osteofyten</w:t>
      </w:r>
      <w:proofErr w:type="spellEnd"/>
      <w:r w:rsidRPr="00D661B0">
        <w:rPr>
          <w:rFonts w:ascii="Arial" w:eastAsia="Times New Roman" w:hAnsi="Arial" w:cs="Arial"/>
          <w:lang w:eastAsia="nl-NL"/>
        </w:rPr>
        <w:t xml:space="preserve">. Er zijn verschillende theorieën over de etiologie van anterieur enkel </w:t>
      </w:r>
      <w:proofErr w:type="spellStart"/>
      <w:r w:rsidRPr="00D661B0">
        <w:rPr>
          <w:rFonts w:ascii="Arial" w:eastAsia="Times New Roman" w:hAnsi="Arial" w:cs="Arial"/>
          <w:lang w:eastAsia="nl-NL"/>
        </w:rPr>
        <w:t>impingement</w:t>
      </w:r>
      <w:proofErr w:type="spellEnd"/>
      <w:r w:rsidRPr="00D661B0">
        <w:rPr>
          <w:rFonts w:ascii="Arial" w:eastAsia="Times New Roman" w:hAnsi="Arial" w:cs="Arial"/>
          <w:lang w:eastAsia="nl-NL"/>
        </w:rPr>
        <w:t>. Deze theorieën zijn voornamelijk gebaseerd op mechanische factoren, waaronder tractie, trauma, terugkerende microtraumata, en chronische enkel instabiliteit.</w:t>
      </w:r>
    </w:p>
    <w:p w:rsidR="00B66103" w:rsidRPr="00D661B0" w:rsidRDefault="00B66103" w:rsidP="00B66103">
      <w:pPr>
        <w:spacing w:after="0" w:line="300" w:lineRule="atLeast"/>
        <w:rPr>
          <w:rFonts w:ascii="Arial" w:eastAsia="Times New Roman" w:hAnsi="Arial" w:cs="Arial"/>
          <w:lang w:eastAsia="nl-NL"/>
        </w:rPr>
      </w:pPr>
    </w:p>
    <w:p w:rsidR="00B66103" w:rsidRPr="00D661B0" w:rsidRDefault="00B66103" w:rsidP="00B66103">
      <w:pPr>
        <w:spacing w:after="0" w:line="300" w:lineRule="atLeast"/>
        <w:rPr>
          <w:rFonts w:ascii="Arial" w:eastAsia="Times New Roman" w:hAnsi="Arial" w:cs="Arial"/>
          <w:sz w:val="28"/>
          <w:lang w:eastAsia="nl-NL"/>
        </w:rPr>
      </w:pPr>
      <w:proofErr w:type="spellStart"/>
      <w:r w:rsidRPr="00D661B0">
        <w:rPr>
          <w:rFonts w:ascii="Arial" w:eastAsia="Times New Roman" w:hAnsi="Arial" w:cs="Arial"/>
          <w:sz w:val="28"/>
          <w:lang w:eastAsia="nl-NL"/>
        </w:rPr>
        <w:t>Work</w:t>
      </w:r>
      <w:proofErr w:type="spellEnd"/>
      <w:r w:rsidRPr="00D661B0">
        <w:rPr>
          <w:rFonts w:ascii="Arial" w:eastAsia="Times New Roman" w:hAnsi="Arial" w:cs="Arial"/>
          <w:sz w:val="28"/>
          <w:lang w:eastAsia="nl-NL"/>
        </w:rPr>
        <w:t>-up</w:t>
      </w:r>
    </w:p>
    <w:p w:rsidR="00B66103" w:rsidRPr="00D661B0" w:rsidRDefault="00B66103" w:rsidP="00B66103">
      <w:pPr>
        <w:spacing w:after="0" w:line="300" w:lineRule="atLeast"/>
        <w:rPr>
          <w:rFonts w:ascii="Arial" w:eastAsia="Times New Roman" w:hAnsi="Arial" w:cs="Arial"/>
          <w:lang w:eastAsia="nl-NL"/>
        </w:rPr>
      </w:pPr>
      <w:r w:rsidRPr="00D661B0">
        <w:rPr>
          <w:rFonts w:ascii="Arial" w:eastAsia="Times New Roman" w:hAnsi="Arial" w:cs="Arial"/>
          <w:lang w:eastAsia="nl-NL"/>
        </w:rPr>
        <w:t xml:space="preserve">Patiënten presenteren zich vaak met pijnklachten aan de voorzijde van de enkel met soms een beperkte dorsaalflexie. Deze klachten zijn meestal aanwezig tijdens rennen, schieten, en traplopen. Bij het lichamelijk onderzoek is de herkenbare drukpijn op te wekken tijdens palpatie op het niveau van de gewrichtsspleet. Geforceerde hyperdorsaalflexie kan de pijn verergeren, maar dit kan vals negatief zijn. Naast routine AP en laterale röntgenfoto’s is een </w:t>
      </w:r>
      <w:proofErr w:type="spellStart"/>
      <w:r w:rsidRPr="00D661B0">
        <w:rPr>
          <w:rFonts w:ascii="Arial" w:eastAsia="Times New Roman" w:hAnsi="Arial" w:cs="Arial"/>
          <w:lang w:eastAsia="nl-NL"/>
        </w:rPr>
        <w:t>oblique</w:t>
      </w:r>
      <w:proofErr w:type="spellEnd"/>
      <w:r w:rsidRPr="00D661B0">
        <w:rPr>
          <w:rFonts w:ascii="Arial" w:eastAsia="Times New Roman" w:hAnsi="Arial" w:cs="Arial"/>
          <w:lang w:eastAsia="nl-NL"/>
        </w:rPr>
        <w:t xml:space="preserve"> opname (AMI) in 45 graden zinvol (zie figuur). Een AMI-opname heeft een sensitiviteit van 96% in </w:t>
      </w:r>
      <w:proofErr w:type="spellStart"/>
      <w:r w:rsidRPr="00D661B0">
        <w:rPr>
          <w:rFonts w:ascii="Arial" w:eastAsia="Times New Roman" w:hAnsi="Arial" w:cs="Arial"/>
          <w:lang w:eastAsia="nl-NL"/>
        </w:rPr>
        <w:t>osteofyten</w:t>
      </w:r>
      <w:proofErr w:type="spellEnd"/>
      <w:r w:rsidRPr="00D661B0">
        <w:rPr>
          <w:rFonts w:ascii="Arial" w:eastAsia="Times New Roman" w:hAnsi="Arial" w:cs="Arial"/>
          <w:lang w:eastAsia="nl-NL"/>
        </w:rPr>
        <w:t xml:space="preserve"> van de </w:t>
      </w:r>
      <w:proofErr w:type="spellStart"/>
      <w:r w:rsidRPr="00D661B0">
        <w:rPr>
          <w:rFonts w:ascii="Arial" w:eastAsia="Times New Roman" w:hAnsi="Arial" w:cs="Arial"/>
          <w:lang w:eastAsia="nl-NL"/>
        </w:rPr>
        <w:t>tibia</w:t>
      </w:r>
      <w:proofErr w:type="spellEnd"/>
      <w:r w:rsidRPr="00D661B0">
        <w:rPr>
          <w:rFonts w:ascii="Arial" w:eastAsia="Times New Roman" w:hAnsi="Arial" w:cs="Arial"/>
          <w:lang w:eastAsia="nl-NL"/>
        </w:rPr>
        <w:t xml:space="preserve"> en 67% in </w:t>
      </w:r>
      <w:proofErr w:type="spellStart"/>
      <w:r w:rsidRPr="00D661B0">
        <w:rPr>
          <w:rFonts w:ascii="Arial" w:eastAsia="Times New Roman" w:hAnsi="Arial" w:cs="Arial"/>
          <w:lang w:eastAsia="nl-NL"/>
        </w:rPr>
        <w:t>osteofyten</w:t>
      </w:r>
      <w:proofErr w:type="spellEnd"/>
      <w:r w:rsidRPr="00D661B0">
        <w:rPr>
          <w:rFonts w:ascii="Arial" w:eastAsia="Times New Roman" w:hAnsi="Arial" w:cs="Arial"/>
          <w:lang w:eastAsia="nl-NL"/>
        </w:rPr>
        <w:t xml:space="preserve"> van de </w:t>
      </w:r>
      <w:proofErr w:type="spellStart"/>
      <w:r w:rsidRPr="00D661B0">
        <w:rPr>
          <w:rFonts w:ascii="Arial" w:eastAsia="Times New Roman" w:hAnsi="Arial" w:cs="Arial"/>
          <w:lang w:eastAsia="nl-NL"/>
        </w:rPr>
        <w:t>talus</w:t>
      </w:r>
      <w:proofErr w:type="spellEnd"/>
      <w:r w:rsidRPr="00D661B0">
        <w:rPr>
          <w:rFonts w:ascii="Arial" w:eastAsia="Times New Roman" w:hAnsi="Arial" w:cs="Arial"/>
          <w:lang w:eastAsia="nl-NL"/>
        </w:rPr>
        <w:t>. Een MRI en CT-scan is alleen genoodzaakt voor de diagnostiek van bijkomend letsel.</w:t>
      </w:r>
    </w:p>
    <w:p w:rsidR="00B66103" w:rsidRPr="00D661B0" w:rsidRDefault="00B66103" w:rsidP="00B66103">
      <w:pPr>
        <w:spacing w:after="0" w:line="300" w:lineRule="atLeast"/>
        <w:jc w:val="center"/>
        <w:rPr>
          <w:rFonts w:ascii="Arial" w:eastAsia="Times New Roman" w:hAnsi="Arial" w:cs="Arial"/>
          <w:lang w:eastAsia="nl-NL"/>
        </w:rPr>
      </w:pPr>
      <w:r w:rsidRPr="00D661B0">
        <w:rPr>
          <w:rFonts w:ascii="Arial" w:eastAsia="Times New Roman" w:hAnsi="Arial" w:cs="Arial"/>
          <w:noProof/>
          <w:lang w:eastAsia="nl-NL"/>
        </w:rPr>
        <w:drawing>
          <wp:inline distT="0" distB="0" distL="0" distR="0" wp14:anchorId="4938390F" wp14:editId="0CF1D63C">
            <wp:extent cx="3807460" cy="1917700"/>
            <wp:effectExtent l="0" t="0" r="2540" b="6350"/>
            <wp:docPr id="1" name="Afbeelding 1" descr="https://www.sportmedischnetwerk.nl/wp-content/uploads/2017/04/AMI-3-300x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AMI-3-300x1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460" cy="1917700"/>
                    </a:xfrm>
                    <a:prstGeom prst="rect">
                      <a:avLst/>
                    </a:prstGeom>
                    <a:noFill/>
                    <a:ln>
                      <a:noFill/>
                    </a:ln>
                  </pic:spPr>
                </pic:pic>
              </a:graphicData>
            </a:graphic>
          </wp:inline>
        </w:drawing>
      </w:r>
    </w:p>
    <w:p w:rsidR="00B66103" w:rsidRPr="00D661B0" w:rsidRDefault="00B66103" w:rsidP="00B66103">
      <w:pPr>
        <w:spacing w:after="0" w:line="300" w:lineRule="atLeast"/>
        <w:rPr>
          <w:rFonts w:ascii="Arial" w:eastAsia="Times New Roman" w:hAnsi="Arial" w:cs="Arial"/>
          <w:lang w:eastAsia="nl-NL"/>
        </w:rPr>
      </w:pPr>
    </w:p>
    <w:p w:rsidR="00B66103" w:rsidRPr="00D661B0" w:rsidRDefault="00B66103" w:rsidP="00B66103">
      <w:pPr>
        <w:spacing w:after="0" w:line="300" w:lineRule="atLeast"/>
        <w:rPr>
          <w:rFonts w:ascii="Arial" w:eastAsia="Times New Roman" w:hAnsi="Arial" w:cs="Arial"/>
          <w:sz w:val="28"/>
          <w:lang w:eastAsia="nl-NL"/>
        </w:rPr>
      </w:pPr>
      <w:r w:rsidRPr="00D661B0">
        <w:rPr>
          <w:rFonts w:ascii="Arial" w:eastAsia="Times New Roman" w:hAnsi="Arial" w:cs="Arial"/>
          <w:sz w:val="28"/>
          <w:lang w:eastAsia="nl-NL"/>
        </w:rPr>
        <w:t>Behandeling</w:t>
      </w:r>
    </w:p>
    <w:p w:rsidR="00B66103" w:rsidRPr="00D661B0" w:rsidRDefault="00B66103" w:rsidP="00B66103">
      <w:pPr>
        <w:spacing w:after="0" w:line="300" w:lineRule="atLeast"/>
        <w:rPr>
          <w:rFonts w:ascii="Arial" w:eastAsia="Times New Roman" w:hAnsi="Arial" w:cs="Arial"/>
          <w:lang w:eastAsia="nl-NL"/>
        </w:rPr>
      </w:pPr>
      <w:r w:rsidRPr="00D661B0">
        <w:rPr>
          <w:rFonts w:ascii="Arial" w:eastAsia="Times New Roman" w:hAnsi="Arial" w:cs="Arial"/>
          <w:i/>
          <w:iCs/>
          <w:u w:val="single"/>
          <w:lang w:eastAsia="nl-NL"/>
        </w:rPr>
        <w:t>Conservatief</w:t>
      </w:r>
    </w:p>
    <w:p w:rsidR="00B66103" w:rsidRPr="00D661B0" w:rsidRDefault="00B66103" w:rsidP="00B66103">
      <w:pPr>
        <w:spacing w:after="0" w:line="300" w:lineRule="atLeast"/>
        <w:rPr>
          <w:rFonts w:ascii="Arial" w:eastAsia="Times New Roman" w:hAnsi="Arial" w:cs="Arial"/>
          <w:lang w:eastAsia="nl-NL"/>
        </w:rPr>
      </w:pPr>
      <w:r w:rsidRPr="00D661B0">
        <w:rPr>
          <w:rFonts w:ascii="Arial" w:eastAsia="Times New Roman" w:hAnsi="Arial" w:cs="Arial"/>
          <w:lang w:eastAsia="nl-NL"/>
        </w:rPr>
        <w:t xml:space="preserve">Conservatieve behandelingsopties omvatten rust, tapen, schoenmodificatie, fysiotherapie, </w:t>
      </w:r>
      <w:proofErr w:type="spellStart"/>
      <w:r w:rsidRPr="00D661B0">
        <w:rPr>
          <w:rFonts w:ascii="Arial" w:eastAsia="Times New Roman" w:hAnsi="Arial" w:cs="Arial"/>
          <w:lang w:eastAsia="nl-NL"/>
        </w:rPr>
        <w:t>NSAID's</w:t>
      </w:r>
      <w:proofErr w:type="spellEnd"/>
      <w:r w:rsidRPr="00D661B0">
        <w:rPr>
          <w:rFonts w:ascii="Arial" w:eastAsia="Times New Roman" w:hAnsi="Arial" w:cs="Arial"/>
          <w:lang w:eastAsia="nl-NL"/>
        </w:rPr>
        <w:t xml:space="preserve"> en intra-articulaire injectie.</w:t>
      </w:r>
    </w:p>
    <w:p w:rsidR="00B66103" w:rsidRPr="00D661B0" w:rsidRDefault="00B66103" w:rsidP="00B66103">
      <w:pPr>
        <w:spacing w:after="0" w:line="300" w:lineRule="atLeast"/>
        <w:rPr>
          <w:rFonts w:ascii="Arial" w:eastAsia="Times New Roman" w:hAnsi="Arial" w:cs="Arial"/>
          <w:lang w:eastAsia="nl-NL"/>
        </w:rPr>
      </w:pPr>
    </w:p>
    <w:p w:rsidR="00B66103" w:rsidRPr="00D661B0" w:rsidRDefault="00B66103" w:rsidP="00B66103">
      <w:pPr>
        <w:spacing w:after="0" w:line="300" w:lineRule="atLeast"/>
        <w:rPr>
          <w:rFonts w:ascii="Arial" w:eastAsia="Times New Roman" w:hAnsi="Arial" w:cs="Arial"/>
          <w:lang w:eastAsia="nl-NL"/>
        </w:rPr>
      </w:pPr>
      <w:r w:rsidRPr="00D661B0">
        <w:rPr>
          <w:rFonts w:ascii="Arial" w:eastAsia="Times New Roman" w:hAnsi="Arial" w:cs="Arial"/>
          <w:i/>
          <w:iCs/>
          <w:u w:val="single"/>
          <w:lang w:eastAsia="nl-NL"/>
        </w:rPr>
        <w:t>Operatief</w:t>
      </w:r>
    </w:p>
    <w:p w:rsidR="00B66103" w:rsidRPr="00D661B0" w:rsidRDefault="00B66103" w:rsidP="00B66103">
      <w:pPr>
        <w:spacing w:after="0" w:line="300" w:lineRule="atLeast"/>
        <w:rPr>
          <w:rFonts w:ascii="Arial" w:eastAsia="Times New Roman" w:hAnsi="Arial" w:cs="Arial"/>
          <w:lang w:eastAsia="nl-NL"/>
        </w:rPr>
      </w:pPr>
      <w:r w:rsidRPr="00D661B0">
        <w:rPr>
          <w:rFonts w:ascii="Arial" w:eastAsia="Times New Roman" w:hAnsi="Arial" w:cs="Arial"/>
          <w:lang w:eastAsia="nl-NL"/>
        </w:rPr>
        <w:t xml:space="preserve">Indien de conservatieve therapie faalt kan er gekozen worden tot arthroscopische </w:t>
      </w:r>
      <w:proofErr w:type="spellStart"/>
      <w:r w:rsidRPr="00D661B0">
        <w:rPr>
          <w:rFonts w:ascii="Arial" w:eastAsia="Times New Roman" w:hAnsi="Arial" w:cs="Arial"/>
          <w:lang w:eastAsia="nl-NL"/>
        </w:rPr>
        <w:t>nettoyage</w:t>
      </w:r>
      <w:proofErr w:type="spellEnd"/>
      <w:r w:rsidRPr="00D661B0">
        <w:rPr>
          <w:rFonts w:ascii="Arial" w:eastAsia="Times New Roman" w:hAnsi="Arial" w:cs="Arial"/>
          <w:lang w:eastAsia="nl-NL"/>
        </w:rPr>
        <w:t xml:space="preserve">. Tijdens deze procedure worden de </w:t>
      </w:r>
      <w:proofErr w:type="spellStart"/>
      <w:r w:rsidRPr="00D661B0">
        <w:rPr>
          <w:rFonts w:ascii="Arial" w:eastAsia="Times New Roman" w:hAnsi="Arial" w:cs="Arial"/>
          <w:lang w:eastAsia="nl-NL"/>
        </w:rPr>
        <w:t>osteofyten</w:t>
      </w:r>
      <w:proofErr w:type="spellEnd"/>
      <w:r w:rsidRPr="00D661B0">
        <w:rPr>
          <w:rFonts w:ascii="Arial" w:eastAsia="Times New Roman" w:hAnsi="Arial" w:cs="Arial"/>
          <w:lang w:eastAsia="nl-NL"/>
        </w:rPr>
        <w:t xml:space="preserve"> en ontstoken weke delen </w:t>
      </w:r>
      <w:proofErr w:type="spellStart"/>
      <w:r w:rsidRPr="00D661B0">
        <w:rPr>
          <w:rFonts w:ascii="Arial" w:eastAsia="Times New Roman" w:hAnsi="Arial" w:cs="Arial"/>
          <w:lang w:eastAsia="nl-NL"/>
        </w:rPr>
        <w:t>genettoyeerd</w:t>
      </w:r>
      <w:proofErr w:type="spellEnd"/>
      <w:r w:rsidRPr="00D661B0">
        <w:rPr>
          <w:rFonts w:ascii="Arial" w:eastAsia="Times New Roman" w:hAnsi="Arial" w:cs="Arial"/>
          <w:lang w:eastAsia="nl-NL"/>
        </w:rPr>
        <w:t xml:space="preserve">. De enkel arthroscopie is een veilige techniek met een algemene complicatiecijfer van 3,5%. De </w:t>
      </w:r>
      <w:r w:rsidRPr="00D661B0">
        <w:rPr>
          <w:rFonts w:ascii="Arial" w:eastAsia="Times New Roman" w:hAnsi="Arial" w:cs="Arial"/>
          <w:lang w:eastAsia="nl-NL"/>
        </w:rPr>
        <w:lastRenderedPageBreak/>
        <w:t xml:space="preserve">resultaten na arthroscopische </w:t>
      </w:r>
      <w:proofErr w:type="spellStart"/>
      <w:r w:rsidRPr="00D661B0">
        <w:rPr>
          <w:rFonts w:ascii="Arial" w:eastAsia="Times New Roman" w:hAnsi="Arial" w:cs="Arial"/>
          <w:lang w:eastAsia="nl-NL"/>
        </w:rPr>
        <w:t>nettoyage</w:t>
      </w:r>
      <w:proofErr w:type="spellEnd"/>
      <w:r w:rsidRPr="00D661B0">
        <w:rPr>
          <w:rFonts w:ascii="Arial" w:eastAsia="Times New Roman" w:hAnsi="Arial" w:cs="Arial"/>
          <w:lang w:eastAsia="nl-NL"/>
        </w:rPr>
        <w:t xml:space="preserve"> zijn goed, met een patiënt tevredenheid van 93% na 2 jaar.</w:t>
      </w:r>
    </w:p>
    <w:p w:rsidR="00B66103" w:rsidRPr="00D661B0" w:rsidRDefault="00B66103" w:rsidP="00B66103">
      <w:pPr>
        <w:spacing w:after="0" w:line="300" w:lineRule="atLeast"/>
        <w:rPr>
          <w:rFonts w:ascii="Arial" w:eastAsia="Times New Roman" w:hAnsi="Arial" w:cs="Arial"/>
          <w:lang w:eastAsia="nl-NL"/>
        </w:rPr>
      </w:pPr>
    </w:p>
    <w:p w:rsidR="00B66103" w:rsidRPr="00D661B0" w:rsidRDefault="00B66103" w:rsidP="00B66103">
      <w:pPr>
        <w:spacing w:after="0" w:line="300" w:lineRule="atLeast"/>
        <w:rPr>
          <w:rFonts w:ascii="Arial" w:eastAsia="Times New Roman" w:hAnsi="Arial" w:cs="Arial"/>
          <w:sz w:val="28"/>
          <w:lang w:eastAsia="nl-NL"/>
        </w:rPr>
      </w:pPr>
      <w:r w:rsidRPr="00D661B0">
        <w:rPr>
          <w:rFonts w:ascii="Arial" w:eastAsia="Times New Roman" w:hAnsi="Arial" w:cs="Arial"/>
          <w:sz w:val="28"/>
          <w:lang w:eastAsia="nl-NL"/>
        </w:rPr>
        <w:t>Nabehandeling / sporthervatting</w:t>
      </w:r>
    </w:p>
    <w:p w:rsidR="00B66103" w:rsidRPr="00D661B0" w:rsidRDefault="00B66103" w:rsidP="00B66103">
      <w:pPr>
        <w:spacing w:after="0" w:line="300" w:lineRule="atLeast"/>
        <w:rPr>
          <w:rFonts w:ascii="Arial" w:eastAsia="Times New Roman" w:hAnsi="Arial" w:cs="Arial"/>
          <w:lang w:eastAsia="nl-NL"/>
        </w:rPr>
      </w:pPr>
      <w:r w:rsidRPr="00D661B0">
        <w:rPr>
          <w:rFonts w:ascii="Arial" w:eastAsia="Times New Roman" w:hAnsi="Arial" w:cs="Arial"/>
          <w:lang w:eastAsia="nl-NL"/>
        </w:rPr>
        <w:t xml:space="preserve">De eerste 2 dagen postoperatief mag de enkel aantippend worden belast en daarna mag geleidelijk worden opgebouwd naar volledig belasten.  Direct postoperatief wordt geadviseerd om 3 maal daags gedurende 5 minuten actief </w:t>
      </w:r>
      <w:proofErr w:type="spellStart"/>
      <w:r w:rsidRPr="00D661B0">
        <w:rPr>
          <w:rFonts w:ascii="Arial" w:eastAsia="Times New Roman" w:hAnsi="Arial" w:cs="Arial"/>
          <w:lang w:eastAsia="nl-NL"/>
        </w:rPr>
        <w:t>plantair</w:t>
      </w:r>
      <w:proofErr w:type="spellEnd"/>
      <w:r w:rsidRPr="00D661B0">
        <w:rPr>
          <w:rFonts w:ascii="Arial" w:eastAsia="Times New Roman" w:hAnsi="Arial" w:cs="Arial"/>
          <w:lang w:eastAsia="nl-NL"/>
        </w:rPr>
        <w:t xml:space="preserve">- en dorsaalflexie van de enkel te oefenen. Een gemiddelde return </w:t>
      </w:r>
      <w:proofErr w:type="spellStart"/>
      <w:r w:rsidRPr="00D661B0">
        <w:rPr>
          <w:rFonts w:ascii="Arial" w:eastAsia="Times New Roman" w:hAnsi="Arial" w:cs="Arial"/>
          <w:lang w:eastAsia="nl-NL"/>
        </w:rPr>
        <w:t>to</w:t>
      </w:r>
      <w:proofErr w:type="spellEnd"/>
      <w:r w:rsidRPr="00D661B0">
        <w:rPr>
          <w:rFonts w:ascii="Arial" w:eastAsia="Times New Roman" w:hAnsi="Arial" w:cs="Arial"/>
          <w:lang w:eastAsia="nl-NL"/>
        </w:rPr>
        <w:t xml:space="preserve"> </w:t>
      </w:r>
      <w:proofErr w:type="spellStart"/>
      <w:r w:rsidRPr="00D661B0">
        <w:rPr>
          <w:rFonts w:ascii="Arial" w:eastAsia="Times New Roman" w:hAnsi="Arial" w:cs="Arial"/>
          <w:lang w:eastAsia="nl-NL"/>
        </w:rPr>
        <w:t>play</w:t>
      </w:r>
      <w:proofErr w:type="spellEnd"/>
      <w:r w:rsidRPr="00D661B0">
        <w:rPr>
          <w:rFonts w:ascii="Arial" w:eastAsia="Times New Roman" w:hAnsi="Arial" w:cs="Arial"/>
          <w:lang w:eastAsia="nl-NL"/>
        </w:rPr>
        <w:t xml:space="preserve"> wordt bereikt 7 weken postoperatief.</w:t>
      </w:r>
    </w:p>
    <w:p w:rsidR="00B66103" w:rsidRPr="00D661B0" w:rsidRDefault="00B66103" w:rsidP="00B66103">
      <w:pPr>
        <w:spacing w:after="0" w:line="300" w:lineRule="atLeast"/>
        <w:rPr>
          <w:rFonts w:ascii="Arial" w:eastAsia="Times New Roman" w:hAnsi="Arial" w:cs="Arial"/>
          <w:lang w:eastAsia="nl-NL"/>
        </w:rPr>
      </w:pPr>
    </w:p>
    <w:p w:rsidR="00B66103" w:rsidRPr="00D661B0" w:rsidRDefault="00B66103" w:rsidP="00B66103">
      <w:pPr>
        <w:spacing w:after="0" w:line="300" w:lineRule="atLeast"/>
        <w:rPr>
          <w:rFonts w:ascii="Arial" w:eastAsia="Times New Roman" w:hAnsi="Arial" w:cs="Arial"/>
          <w:sz w:val="28"/>
          <w:lang w:eastAsia="nl-NL"/>
        </w:rPr>
      </w:pPr>
      <w:r w:rsidRPr="00D661B0">
        <w:rPr>
          <w:rFonts w:ascii="Arial" w:eastAsia="Times New Roman" w:hAnsi="Arial" w:cs="Arial"/>
          <w:sz w:val="28"/>
          <w:lang w:eastAsia="nl-NL"/>
        </w:rPr>
        <w:t>Literatuur</w:t>
      </w:r>
    </w:p>
    <w:p w:rsidR="003F1DBB" w:rsidRPr="00D661B0" w:rsidRDefault="00D661B0" w:rsidP="00B66103">
      <w:pPr>
        <w:pStyle w:val="Lijstalinea"/>
        <w:numPr>
          <w:ilvl w:val="0"/>
          <w:numId w:val="3"/>
        </w:numPr>
        <w:spacing w:after="0" w:line="300" w:lineRule="atLeast"/>
        <w:rPr>
          <w:rFonts w:ascii="Arial" w:eastAsia="Times New Roman" w:hAnsi="Arial" w:cs="Arial"/>
          <w:lang w:val="en-AU" w:eastAsia="nl-NL"/>
        </w:rPr>
      </w:pPr>
      <w:hyperlink r:id="rId8" w:history="1">
        <w:proofErr w:type="spellStart"/>
        <w:r w:rsidR="00B66103" w:rsidRPr="00D661B0">
          <w:rPr>
            <w:rFonts w:ascii="Arial" w:eastAsia="Times New Roman" w:hAnsi="Arial" w:cs="Arial"/>
            <w:lang w:val="en-AU" w:eastAsia="nl-NL"/>
          </w:rPr>
          <w:t>Murawski</w:t>
        </w:r>
        <w:proofErr w:type="spellEnd"/>
        <w:r w:rsidR="00B66103" w:rsidRPr="00D661B0">
          <w:rPr>
            <w:rFonts w:ascii="Arial" w:eastAsia="Times New Roman" w:hAnsi="Arial" w:cs="Arial"/>
            <w:lang w:val="en-AU" w:eastAsia="nl-NL"/>
          </w:rPr>
          <w:t xml:space="preserve"> CD et al. Anteromedial impingement in the ankle joint: outcomes following arthroscopy. Am J Sports Med 2010;38:2017–2024</w:t>
        </w:r>
      </w:hyperlink>
    </w:p>
    <w:p w:rsidR="003F1DBB" w:rsidRPr="00D661B0" w:rsidRDefault="00D661B0" w:rsidP="00B66103">
      <w:pPr>
        <w:pStyle w:val="Lijstalinea"/>
        <w:numPr>
          <w:ilvl w:val="0"/>
          <w:numId w:val="3"/>
        </w:numPr>
        <w:spacing w:after="0" w:line="300" w:lineRule="atLeast"/>
        <w:rPr>
          <w:rFonts w:ascii="Arial" w:eastAsia="Times New Roman" w:hAnsi="Arial" w:cs="Arial"/>
          <w:lang w:val="en-AU" w:eastAsia="nl-NL"/>
        </w:rPr>
      </w:pPr>
      <w:hyperlink r:id="rId9" w:history="1">
        <w:r w:rsidR="00B66103" w:rsidRPr="00D661B0">
          <w:rPr>
            <w:rFonts w:ascii="Arial" w:eastAsia="Times New Roman" w:hAnsi="Arial" w:cs="Arial"/>
            <w:lang w:val="en-AU" w:eastAsia="nl-NL"/>
          </w:rPr>
          <w:t>Ross KA et al. Current concepts review: Arthroscopic treatment of anterior ankle impingement. Foot Ankle 2017;23:1-8</w:t>
        </w:r>
      </w:hyperlink>
    </w:p>
    <w:p w:rsidR="00B66103" w:rsidRPr="00D661B0" w:rsidRDefault="003F1DBB" w:rsidP="00B66103">
      <w:pPr>
        <w:pStyle w:val="Lijstalinea"/>
        <w:numPr>
          <w:ilvl w:val="0"/>
          <w:numId w:val="3"/>
        </w:numPr>
        <w:spacing w:after="0" w:line="300" w:lineRule="atLeast"/>
        <w:rPr>
          <w:rFonts w:ascii="Arial" w:eastAsia="Times New Roman" w:hAnsi="Arial" w:cs="Arial"/>
          <w:lang w:val="en-AU" w:eastAsia="nl-NL"/>
        </w:rPr>
      </w:pPr>
      <w:hyperlink r:id="rId10" w:history="1">
        <w:r w:rsidR="00B66103" w:rsidRPr="00D661B0">
          <w:rPr>
            <w:rFonts w:ascii="Arial" w:eastAsia="Times New Roman" w:hAnsi="Arial" w:cs="Arial"/>
            <w:lang w:val="en-AU" w:eastAsia="nl-NL"/>
          </w:rPr>
          <w:t xml:space="preserve">van Dijk CN et al. Oblique radiograph for the detection of bone spurs in anterior ankle impingement. </w:t>
        </w:r>
        <w:proofErr w:type="spellStart"/>
        <w:r w:rsidR="00B66103" w:rsidRPr="00D661B0">
          <w:rPr>
            <w:rFonts w:ascii="Arial" w:eastAsia="Times New Roman" w:hAnsi="Arial" w:cs="Arial"/>
            <w:lang w:eastAsia="nl-NL"/>
          </w:rPr>
          <w:t>Skeletal</w:t>
        </w:r>
        <w:proofErr w:type="spellEnd"/>
        <w:r w:rsidR="00B66103" w:rsidRPr="00D661B0">
          <w:rPr>
            <w:rFonts w:ascii="Arial" w:eastAsia="Times New Roman" w:hAnsi="Arial" w:cs="Arial"/>
            <w:lang w:eastAsia="nl-NL"/>
          </w:rPr>
          <w:t xml:space="preserve"> </w:t>
        </w:r>
        <w:proofErr w:type="spellStart"/>
        <w:r w:rsidR="00B66103" w:rsidRPr="00D661B0">
          <w:rPr>
            <w:rFonts w:ascii="Arial" w:eastAsia="Times New Roman" w:hAnsi="Arial" w:cs="Arial"/>
            <w:lang w:eastAsia="nl-NL"/>
          </w:rPr>
          <w:t>Radiol</w:t>
        </w:r>
        <w:proofErr w:type="spellEnd"/>
        <w:r w:rsidR="00B66103" w:rsidRPr="00D661B0">
          <w:rPr>
            <w:rFonts w:ascii="Arial" w:eastAsia="Times New Roman" w:hAnsi="Arial" w:cs="Arial"/>
            <w:lang w:eastAsia="nl-NL"/>
          </w:rPr>
          <w:t xml:space="preserve"> 2002;31:214-221</w:t>
        </w:r>
      </w:hyperlink>
    </w:p>
    <w:p w:rsidR="00B66103" w:rsidRPr="00D661B0" w:rsidRDefault="00B66103" w:rsidP="00B66103">
      <w:pPr>
        <w:spacing w:after="0"/>
        <w:rPr>
          <w:rFonts w:ascii="Arial" w:hAnsi="Arial" w:cs="Arial"/>
        </w:rPr>
      </w:pPr>
    </w:p>
    <w:sectPr w:rsidR="00B66103" w:rsidRPr="00D661B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B0" w:rsidRDefault="00D661B0" w:rsidP="00D661B0">
      <w:pPr>
        <w:spacing w:after="0" w:line="240" w:lineRule="auto"/>
      </w:pPr>
      <w:r>
        <w:separator/>
      </w:r>
    </w:p>
  </w:endnote>
  <w:endnote w:type="continuationSeparator" w:id="0">
    <w:p w:rsidR="00D661B0" w:rsidRDefault="00D661B0" w:rsidP="00D6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B0" w:rsidRDefault="00D661B0" w:rsidP="00D661B0">
      <w:pPr>
        <w:spacing w:after="0" w:line="240" w:lineRule="auto"/>
      </w:pPr>
      <w:r>
        <w:separator/>
      </w:r>
    </w:p>
  </w:footnote>
  <w:footnote w:type="continuationSeparator" w:id="0">
    <w:p w:rsidR="00D661B0" w:rsidRDefault="00D661B0" w:rsidP="00D66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B0" w:rsidRPr="00D661B0" w:rsidRDefault="00D661B0">
    <w:pPr>
      <w:pStyle w:val="Koptekst"/>
      <w:rPr>
        <w:rFonts w:ascii="Arial" w:hAnsi="Arial" w:cs="Arial"/>
        <w:sz w:val="20"/>
        <w:szCs w:val="20"/>
      </w:rPr>
    </w:pPr>
    <w:r w:rsidRPr="00D661B0">
      <w:rPr>
        <w:rFonts w:ascii="Arial" w:hAnsi="Arial" w:cs="Arial"/>
        <w:sz w:val="20"/>
        <w:szCs w:val="20"/>
      </w:rPr>
      <w:t>Versie 01-07-2020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F3F5E"/>
    <w:multiLevelType w:val="multilevel"/>
    <w:tmpl w:val="5054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37D4A"/>
    <w:multiLevelType w:val="hybridMultilevel"/>
    <w:tmpl w:val="BA888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E46A6E"/>
    <w:multiLevelType w:val="hybridMultilevel"/>
    <w:tmpl w:val="9560F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0F"/>
    <w:rsid w:val="00127C1B"/>
    <w:rsid w:val="002F2F21"/>
    <w:rsid w:val="00332B53"/>
    <w:rsid w:val="003F1DBB"/>
    <w:rsid w:val="00635D0F"/>
    <w:rsid w:val="00B66103"/>
    <w:rsid w:val="00BC1132"/>
    <w:rsid w:val="00D66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9F88"/>
  <w15:chartTrackingRefBased/>
  <w15:docId w15:val="{B2B73646-D128-4624-B28A-D4A2A7F4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6103"/>
    <w:pPr>
      <w:ind w:left="720"/>
      <w:contextualSpacing/>
    </w:pPr>
  </w:style>
  <w:style w:type="paragraph" w:styleId="Koptekst">
    <w:name w:val="header"/>
    <w:basedOn w:val="Standaard"/>
    <w:link w:val="KoptekstChar"/>
    <w:uiPriority w:val="99"/>
    <w:unhideWhenUsed/>
    <w:rsid w:val="00D661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61B0"/>
  </w:style>
  <w:style w:type="paragraph" w:styleId="Voettekst">
    <w:name w:val="footer"/>
    <w:basedOn w:val="Standaard"/>
    <w:link w:val="VoettekstChar"/>
    <w:uiPriority w:val="99"/>
    <w:unhideWhenUsed/>
    <w:rsid w:val="00D661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0908">
      <w:bodyDiv w:val="1"/>
      <w:marLeft w:val="0"/>
      <w:marRight w:val="0"/>
      <w:marTop w:val="0"/>
      <w:marBottom w:val="0"/>
      <w:divBdr>
        <w:top w:val="none" w:sz="0" w:space="0" w:color="auto"/>
        <w:left w:val="none" w:sz="0" w:space="0" w:color="auto"/>
        <w:bottom w:val="none" w:sz="0" w:space="0" w:color="auto"/>
        <w:right w:val="none" w:sz="0" w:space="0" w:color="auto"/>
      </w:divBdr>
      <w:divsChild>
        <w:div w:id="1887254256">
          <w:marLeft w:val="0"/>
          <w:marRight w:val="0"/>
          <w:marTop w:val="0"/>
          <w:marBottom w:val="0"/>
          <w:divBdr>
            <w:top w:val="none" w:sz="0" w:space="0" w:color="auto"/>
            <w:left w:val="none" w:sz="0" w:space="0" w:color="auto"/>
            <w:bottom w:val="none" w:sz="0" w:space="0" w:color="auto"/>
            <w:right w:val="none" w:sz="0" w:space="0" w:color="auto"/>
          </w:divBdr>
          <w:divsChild>
            <w:div w:id="1062875249">
              <w:marLeft w:val="0"/>
              <w:marRight w:val="0"/>
              <w:marTop w:val="0"/>
              <w:marBottom w:val="0"/>
              <w:divBdr>
                <w:top w:val="none" w:sz="0" w:space="0" w:color="auto"/>
                <w:left w:val="none" w:sz="0" w:space="0" w:color="auto"/>
                <w:bottom w:val="none" w:sz="0" w:space="0" w:color="auto"/>
                <w:right w:val="none" w:sz="0" w:space="0" w:color="auto"/>
              </w:divBdr>
              <w:divsChild>
                <w:div w:id="180051382">
                  <w:marLeft w:val="-225"/>
                  <w:marRight w:val="-225"/>
                  <w:marTop w:val="0"/>
                  <w:marBottom w:val="0"/>
                  <w:divBdr>
                    <w:top w:val="none" w:sz="0" w:space="0" w:color="auto"/>
                    <w:left w:val="none" w:sz="0" w:space="0" w:color="auto"/>
                    <w:bottom w:val="none" w:sz="0" w:space="0" w:color="auto"/>
                    <w:right w:val="none" w:sz="0" w:space="0" w:color="auto"/>
                  </w:divBdr>
                  <w:divsChild>
                    <w:div w:id="462310462">
                      <w:marLeft w:val="0"/>
                      <w:marRight w:val="0"/>
                      <w:marTop w:val="0"/>
                      <w:marBottom w:val="0"/>
                      <w:divBdr>
                        <w:top w:val="none" w:sz="0" w:space="0" w:color="auto"/>
                        <w:left w:val="none" w:sz="0" w:space="0" w:color="auto"/>
                        <w:bottom w:val="none" w:sz="0" w:space="0" w:color="auto"/>
                        <w:right w:val="none" w:sz="0" w:space="0" w:color="auto"/>
                      </w:divBdr>
                      <w:divsChild>
                        <w:div w:id="108622903">
                          <w:marLeft w:val="0"/>
                          <w:marRight w:val="0"/>
                          <w:marTop w:val="0"/>
                          <w:marBottom w:val="0"/>
                          <w:divBdr>
                            <w:top w:val="none" w:sz="0" w:space="0" w:color="auto"/>
                            <w:left w:val="none" w:sz="0" w:space="0" w:color="auto"/>
                            <w:bottom w:val="none" w:sz="0" w:space="0" w:color="auto"/>
                            <w:right w:val="none" w:sz="0" w:space="0" w:color="auto"/>
                          </w:divBdr>
                          <w:divsChild>
                            <w:div w:id="756293424">
                              <w:marLeft w:val="0"/>
                              <w:marRight w:val="0"/>
                              <w:marTop w:val="0"/>
                              <w:marBottom w:val="0"/>
                              <w:divBdr>
                                <w:top w:val="none" w:sz="0" w:space="0" w:color="auto"/>
                                <w:left w:val="none" w:sz="0" w:space="0" w:color="auto"/>
                                <w:bottom w:val="none" w:sz="0" w:space="0" w:color="auto"/>
                                <w:right w:val="none" w:sz="0" w:space="0" w:color="auto"/>
                              </w:divBdr>
                              <w:divsChild>
                                <w:div w:id="11903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abs/10.1177/03635465103693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cbi.nlm.nih.gov/pubmed/11904689" TargetMode="External"/><Relationship Id="rId4" Type="http://schemas.openxmlformats.org/officeDocument/2006/relationships/webSettings" Target="webSettings.xml"/><Relationship Id="rId9" Type="http://schemas.openxmlformats.org/officeDocument/2006/relationships/hyperlink" Target="http://www.footanklesurgery-journal.com/article/S1268-7731(16)00013-8/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EF872BE4</Template>
  <TotalTime>0</TotalTime>
  <Pages>2</Pages>
  <Words>482</Words>
  <Characters>2657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Vossen, Petra van - Stafbureau Communicatie Algemeen</cp:lastModifiedBy>
  <cp:revision>2</cp:revision>
  <dcterms:created xsi:type="dcterms:W3CDTF">2020-07-13T14:06:00Z</dcterms:created>
  <dcterms:modified xsi:type="dcterms:W3CDTF">2020-07-13T14:06:00Z</dcterms:modified>
</cp:coreProperties>
</file>