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06" w:rsidRDefault="00907606" w:rsidP="00907606">
      <w:pPr>
        <w:spacing w:after="0" w:line="276" w:lineRule="auto"/>
        <w:rPr>
          <w:rFonts w:ascii="Arial" w:hAnsi="Arial" w:cs="Arial"/>
          <w:b/>
          <w:sz w:val="36"/>
          <w:szCs w:val="36"/>
        </w:rPr>
      </w:pPr>
      <w:r w:rsidRPr="00907606">
        <w:rPr>
          <w:rFonts w:ascii="Arial" w:hAnsi="Arial" w:cs="Arial"/>
          <w:b/>
          <w:sz w:val="36"/>
          <w:szCs w:val="36"/>
        </w:rPr>
        <w:t>Distale bicepspeesruptuur</w:t>
      </w:r>
    </w:p>
    <w:p w:rsidR="00907606" w:rsidRPr="00907606" w:rsidRDefault="00907606" w:rsidP="00907606">
      <w:pPr>
        <w:spacing w:after="0" w:line="276" w:lineRule="auto"/>
        <w:rPr>
          <w:rFonts w:ascii="Arial" w:hAnsi="Arial" w:cs="Arial"/>
          <w:b/>
        </w:rPr>
      </w:pPr>
    </w:p>
    <w:p w:rsidR="00907606" w:rsidRPr="00907606" w:rsidRDefault="00907606" w:rsidP="00907606">
      <w:pPr>
        <w:spacing w:after="0" w:line="276" w:lineRule="auto"/>
        <w:rPr>
          <w:rFonts w:ascii="Arial" w:hAnsi="Arial" w:cs="Arial"/>
          <w:b/>
          <w:sz w:val="36"/>
          <w:szCs w:val="36"/>
        </w:rPr>
      </w:pPr>
      <w:proofErr w:type="spellStart"/>
      <w:r w:rsidRPr="00907606">
        <w:rPr>
          <w:rFonts w:ascii="Arial" w:eastAsia="Times New Roman" w:hAnsi="Arial" w:cs="Arial"/>
          <w:bCs/>
          <w:sz w:val="28"/>
          <w:szCs w:val="28"/>
          <w:lang w:eastAsia="nl-NL"/>
        </w:rPr>
        <w:t>Key</w:t>
      </w:r>
      <w:proofErr w:type="spellEnd"/>
      <w:r w:rsidRPr="00907606">
        <w:rPr>
          <w:rFonts w:ascii="Arial" w:eastAsia="Times New Roman" w:hAnsi="Arial" w:cs="Arial"/>
          <w:bCs/>
          <w:sz w:val="28"/>
          <w:szCs w:val="28"/>
          <w:lang w:eastAsia="nl-NL"/>
        </w:rPr>
        <w:t>-points</w:t>
      </w:r>
    </w:p>
    <w:p w:rsidR="00907606" w:rsidRPr="00907606" w:rsidRDefault="00907606" w:rsidP="00907606">
      <w:pPr>
        <w:numPr>
          <w:ilvl w:val="0"/>
          <w:numId w:val="1"/>
        </w:numPr>
        <w:spacing w:after="0" w:line="276" w:lineRule="auto"/>
        <w:ind w:left="870"/>
        <w:rPr>
          <w:rFonts w:ascii="Arial" w:eastAsia="Times New Roman" w:hAnsi="Arial" w:cs="Arial"/>
          <w:lang w:eastAsia="nl-NL"/>
        </w:rPr>
      </w:pPr>
      <w:r w:rsidRPr="00907606">
        <w:rPr>
          <w:rFonts w:ascii="Arial" w:eastAsia="Times New Roman" w:hAnsi="Arial" w:cs="Arial"/>
          <w:lang w:eastAsia="nl-NL"/>
        </w:rPr>
        <w:t>Distale bicepspeesruptuur komt vooral voor bij mannen van middelbare leeftijd.</w:t>
      </w:r>
    </w:p>
    <w:p w:rsidR="00907606" w:rsidRPr="00907606" w:rsidRDefault="00907606" w:rsidP="00907606">
      <w:pPr>
        <w:numPr>
          <w:ilvl w:val="0"/>
          <w:numId w:val="1"/>
        </w:numPr>
        <w:spacing w:after="0" w:line="276" w:lineRule="auto"/>
        <w:ind w:left="870"/>
        <w:rPr>
          <w:rFonts w:ascii="Arial" w:eastAsia="Times New Roman" w:hAnsi="Arial" w:cs="Arial"/>
          <w:lang w:eastAsia="nl-NL"/>
        </w:rPr>
      </w:pPr>
      <w:r w:rsidRPr="00907606">
        <w:rPr>
          <w:rFonts w:ascii="Arial" w:eastAsia="Times New Roman" w:hAnsi="Arial" w:cs="Arial"/>
          <w:lang w:eastAsia="nl-NL"/>
        </w:rPr>
        <w:t xml:space="preserve">Diagnose wordt gesteld door middel van de </w:t>
      </w:r>
      <w:proofErr w:type="spellStart"/>
      <w:r w:rsidRPr="00907606">
        <w:rPr>
          <w:rFonts w:ascii="Arial" w:eastAsia="Times New Roman" w:hAnsi="Arial" w:cs="Arial"/>
          <w:lang w:eastAsia="nl-NL"/>
        </w:rPr>
        <w:t>hook</w:t>
      </w:r>
      <w:proofErr w:type="spellEnd"/>
      <w:r w:rsidRPr="00907606">
        <w:rPr>
          <w:rFonts w:ascii="Arial" w:eastAsia="Times New Roman" w:hAnsi="Arial" w:cs="Arial"/>
          <w:lang w:eastAsia="nl-NL"/>
        </w:rPr>
        <w:t xml:space="preserve"> test en vaak bevestigd met een </w:t>
      </w:r>
      <w:proofErr w:type="gramStart"/>
      <w:r w:rsidRPr="00907606">
        <w:rPr>
          <w:rFonts w:ascii="Arial" w:eastAsia="Times New Roman" w:hAnsi="Arial" w:cs="Arial"/>
          <w:lang w:eastAsia="nl-NL"/>
        </w:rPr>
        <w:t>MRI scan</w:t>
      </w:r>
      <w:proofErr w:type="gramEnd"/>
      <w:r w:rsidRPr="00907606">
        <w:rPr>
          <w:rFonts w:ascii="Arial" w:eastAsia="Times New Roman" w:hAnsi="Arial" w:cs="Arial"/>
          <w:lang w:eastAsia="nl-NL"/>
        </w:rPr>
        <w:t>.</w:t>
      </w:r>
    </w:p>
    <w:p w:rsidR="00907606" w:rsidRPr="00907606" w:rsidRDefault="00907606" w:rsidP="00907606">
      <w:pPr>
        <w:numPr>
          <w:ilvl w:val="0"/>
          <w:numId w:val="1"/>
        </w:numPr>
        <w:spacing w:after="0" w:line="276" w:lineRule="auto"/>
        <w:ind w:left="870"/>
        <w:rPr>
          <w:rFonts w:ascii="Arial" w:eastAsia="Times New Roman" w:hAnsi="Arial" w:cs="Arial"/>
          <w:lang w:eastAsia="nl-NL"/>
        </w:rPr>
      </w:pPr>
      <w:r w:rsidRPr="00907606">
        <w:rPr>
          <w:rFonts w:ascii="Arial" w:eastAsia="Times New Roman" w:hAnsi="Arial" w:cs="Arial"/>
          <w:lang w:eastAsia="nl-NL"/>
        </w:rPr>
        <w:t>Behandeling bij sporters is altijd operatief; herstel hierna duurt ongeveer 3 maanden.</w:t>
      </w:r>
    </w:p>
    <w:p w:rsidR="00907606" w:rsidRDefault="00907606" w:rsidP="00907606">
      <w:pPr>
        <w:spacing w:after="0" w:line="276" w:lineRule="auto"/>
        <w:rPr>
          <w:rFonts w:ascii="Arial" w:eastAsia="Times New Roman" w:hAnsi="Arial" w:cs="Arial"/>
          <w:lang w:eastAsia="nl-NL"/>
        </w:rPr>
      </w:pPr>
    </w:p>
    <w:p w:rsidR="00907606" w:rsidRPr="00907606" w:rsidRDefault="00907606" w:rsidP="00907606">
      <w:pPr>
        <w:spacing w:after="0" w:line="276" w:lineRule="auto"/>
        <w:rPr>
          <w:rFonts w:ascii="Arial" w:eastAsia="Times New Roman" w:hAnsi="Arial" w:cs="Arial"/>
          <w:sz w:val="28"/>
          <w:szCs w:val="28"/>
          <w:lang w:eastAsia="nl-NL"/>
        </w:rPr>
      </w:pPr>
      <w:r w:rsidRPr="00907606">
        <w:rPr>
          <w:rFonts w:ascii="Arial" w:eastAsia="Times New Roman" w:hAnsi="Arial" w:cs="Arial"/>
          <w:bCs/>
          <w:sz w:val="28"/>
          <w:szCs w:val="28"/>
          <w:lang w:eastAsia="nl-NL"/>
        </w:rPr>
        <w:t>Achtergrond</w:t>
      </w:r>
    </w:p>
    <w:p w:rsidR="00907606" w:rsidRPr="00907606" w:rsidRDefault="00907606" w:rsidP="00907606">
      <w:pPr>
        <w:spacing w:after="0" w:line="276" w:lineRule="auto"/>
        <w:rPr>
          <w:rFonts w:ascii="Arial" w:eastAsia="Times New Roman" w:hAnsi="Arial" w:cs="Arial"/>
          <w:lang w:eastAsia="nl-NL"/>
        </w:rPr>
      </w:pPr>
      <w:r w:rsidRPr="00907606">
        <w:rPr>
          <w:rFonts w:ascii="Arial" w:eastAsia="Times New Roman" w:hAnsi="Arial" w:cs="Arial"/>
          <w:lang w:eastAsia="nl-NL"/>
        </w:rPr>
        <w:t xml:space="preserve">Een ruptuur van de distale bicepspees wordt vooral gezien bij sporten als gewichtheffen, </w:t>
      </w:r>
      <w:proofErr w:type="gramStart"/>
      <w:r w:rsidRPr="00907606">
        <w:rPr>
          <w:rFonts w:ascii="Arial" w:eastAsia="Times New Roman" w:hAnsi="Arial" w:cs="Arial"/>
          <w:lang w:eastAsia="nl-NL"/>
        </w:rPr>
        <w:t>body building</w:t>
      </w:r>
      <w:proofErr w:type="gramEnd"/>
      <w:r w:rsidRPr="00907606">
        <w:rPr>
          <w:rFonts w:ascii="Arial" w:eastAsia="Times New Roman" w:hAnsi="Arial" w:cs="Arial"/>
          <w:lang w:eastAsia="nl-NL"/>
        </w:rPr>
        <w:t xml:space="preserve"> en sommige contactsporten. Meestal betreft het een man van middelbare leeftijd. Het traumamechanisme is een plotse excentrische (</w:t>
      </w:r>
      <w:proofErr w:type="spellStart"/>
      <w:r w:rsidRPr="00907606">
        <w:rPr>
          <w:rFonts w:ascii="Arial" w:eastAsia="Times New Roman" w:hAnsi="Arial" w:cs="Arial"/>
          <w:lang w:eastAsia="nl-NL"/>
        </w:rPr>
        <w:t>extenderende</w:t>
      </w:r>
      <w:proofErr w:type="spellEnd"/>
      <w:r w:rsidRPr="00907606">
        <w:rPr>
          <w:rFonts w:ascii="Arial" w:eastAsia="Times New Roman" w:hAnsi="Arial" w:cs="Arial"/>
          <w:lang w:eastAsia="nl-NL"/>
        </w:rPr>
        <w:t xml:space="preserve">) kracht op de geflecteerde </w:t>
      </w:r>
      <w:proofErr w:type="spellStart"/>
      <w:r w:rsidRPr="00907606">
        <w:rPr>
          <w:rFonts w:ascii="Arial" w:eastAsia="Times New Roman" w:hAnsi="Arial" w:cs="Arial"/>
          <w:lang w:eastAsia="nl-NL"/>
        </w:rPr>
        <w:t>elleboog</w:t>
      </w:r>
      <w:proofErr w:type="spellEnd"/>
      <w:r w:rsidRPr="00907606">
        <w:rPr>
          <w:rFonts w:ascii="Arial" w:eastAsia="Times New Roman" w:hAnsi="Arial" w:cs="Arial"/>
          <w:lang w:eastAsia="nl-NL"/>
        </w:rPr>
        <w:t xml:space="preserve">, waarna de patiënt een knap voelt en een hematoom + </w:t>
      </w:r>
      <w:proofErr w:type="spellStart"/>
      <w:r w:rsidRPr="00907606">
        <w:rPr>
          <w:rFonts w:ascii="Arial" w:eastAsia="Times New Roman" w:hAnsi="Arial" w:cs="Arial"/>
          <w:lang w:eastAsia="nl-NL"/>
        </w:rPr>
        <w:t>popeye</w:t>
      </w:r>
      <w:proofErr w:type="spellEnd"/>
      <w:r w:rsidRPr="00907606">
        <w:rPr>
          <w:rFonts w:ascii="Arial" w:eastAsia="Times New Roman" w:hAnsi="Arial" w:cs="Arial"/>
          <w:lang w:eastAsia="nl-NL"/>
        </w:rPr>
        <w:t xml:space="preserve"> </w:t>
      </w:r>
      <w:proofErr w:type="spellStart"/>
      <w:r w:rsidRPr="00907606">
        <w:rPr>
          <w:rFonts w:ascii="Arial" w:eastAsia="Times New Roman" w:hAnsi="Arial" w:cs="Arial"/>
          <w:lang w:eastAsia="nl-NL"/>
        </w:rPr>
        <w:t>sign</w:t>
      </w:r>
      <w:proofErr w:type="spellEnd"/>
      <w:r w:rsidRPr="00907606">
        <w:rPr>
          <w:rFonts w:ascii="Arial" w:eastAsia="Times New Roman" w:hAnsi="Arial" w:cs="Arial"/>
          <w:lang w:eastAsia="nl-NL"/>
        </w:rPr>
        <w:t xml:space="preserve"> ontwikkeld.</w:t>
      </w:r>
    </w:p>
    <w:p w:rsidR="00907606" w:rsidRDefault="00907606" w:rsidP="00907606">
      <w:pPr>
        <w:spacing w:after="0" w:line="276" w:lineRule="auto"/>
        <w:rPr>
          <w:rFonts w:ascii="Arial" w:eastAsia="Times New Roman" w:hAnsi="Arial" w:cs="Arial"/>
          <w:lang w:eastAsia="nl-NL"/>
        </w:rPr>
      </w:pPr>
    </w:p>
    <w:p w:rsidR="00907606" w:rsidRPr="00907606" w:rsidRDefault="00907606" w:rsidP="00907606">
      <w:pPr>
        <w:spacing w:after="0" w:line="276" w:lineRule="auto"/>
        <w:rPr>
          <w:rFonts w:ascii="Arial" w:eastAsia="Times New Roman" w:hAnsi="Arial" w:cs="Arial"/>
          <w:sz w:val="28"/>
          <w:szCs w:val="28"/>
          <w:lang w:eastAsia="nl-NL"/>
        </w:rPr>
      </w:pPr>
      <w:proofErr w:type="spellStart"/>
      <w:r w:rsidRPr="00907606">
        <w:rPr>
          <w:rFonts w:ascii="Arial" w:eastAsia="Times New Roman" w:hAnsi="Arial" w:cs="Arial"/>
          <w:bCs/>
          <w:sz w:val="28"/>
          <w:szCs w:val="28"/>
          <w:lang w:eastAsia="nl-NL"/>
        </w:rPr>
        <w:t>Work</w:t>
      </w:r>
      <w:proofErr w:type="spellEnd"/>
      <w:r w:rsidRPr="00907606">
        <w:rPr>
          <w:rFonts w:ascii="Arial" w:eastAsia="Times New Roman" w:hAnsi="Arial" w:cs="Arial"/>
          <w:bCs/>
          <w:sz w:val="28"/>
          <w:szCs w:val="28"/>
          <w:lang w:eastAsia="nl-NL"/>
        </w:rPr>
        <w:t>-up</w:t>
      </w:r>
    </w:p>
    <w:p w:rsidR="00907606" w:rsidRPr="00907606" w:rsidRDefault="00907606" w:rsidP="00907606">
      <w:pPr>
        <w:spacing w:after="0" w:line="276" w:lineRule="auto"/>
        <w:rPr>
          <w:rFonts w:ascii="Arial" w:eastAsia="Times New Roman" w:hAnsi="Arial" w:cs="Arial"/>
          <w:lang w:eastAsia="nl-NL"/>
        </w:rPr>
      </w:pPr>
      <w:r w:rsidRPr="00907606">
        <w:rPr>
          <w:rFonts w:ascii="Arial" w:eastAsia="Times New Roman" w:hAnsi="Arial" w:cs="Arial"/>
          <w:lang w:eastAsia="nl-NL"/>
        </w:rPr>
        <w:t xml:space="preserve">In de anamnese aandacht voor risicofactoren op het ontwikkelen van een distale bicepspeesruptuur zoals roken en het gebruik van (anabole) steroïden. Bij lichamelijk onderzoek is er typisch sprake van een hematoom en </w:t>
      </w:r>
      <w:proofErr w:type="spellStart"/>
      <w:r w:rsidRPr="00907606">
        <w:rPr>
          <w:rFonts w:ascii="Arial" w:eastAsia="Times New Roman" w:hAnsi="Arial" w:cs="Arial"/>
          <w:lang w:eastAsia="nl-NL"/>
        </w:rPr>
        <w:t>popeye</w:t>
      </w:r>
      <w:proofErr w:type="spellEnd"/>
      <w:r w:rsidRPr="00907606">
        <w:rPr>
          <w:rFonts w:ascii="Arial" w:eastAsia="Times New Roman" w:hAnsi="Arial" w:cs="Arial"/>
          <w:lang w:eastAsia="nl-NL"/>
        </w:rPr>
        <w:t xml:space="preserve"> </w:t>
      </w:r>
      <w:proofErr w:type="spellStart"/>
      <w:r w:rsidRPr="00907606">
        <w:rPr>
          <w:rFonts w:ascii="Arial" w:eastAsia="Times New Roman" w:hAnsi="Arial" w:cs="Arial"/>
          <w:lang w:eastAsia="nl-NL"/>
        </w:rPr>
        <w:t>sign</w:t>
      </w:r>
      <w:proofErr w:type="spellEnd"/>
      <w:r w:rsidRPr="00907606">
        <w:rPr>
          <w:rFonts w:ascii="Arial" w:eastAsia="Times New Roman" w:hAnsi="Arial" w:cs="Arial"/>
          <w:lang w:eastAsia="nl-NL"/>
        </w:rPr>
        <w:t xml:space="preserve">. De </w:t>
      </w:r>
      <w:proofErr w:type="spellStart"/>
      <w:r w:rsidRPr="00907606">
        <w:rPr>
          <w:rFonts w:ascii="Arial" w:eastAsia="Times New Roman" w:hAnsi="Arial" w:cs="Arial"/>
          <w:lang w:eastAsia="nl-NL"/>
        </w:rPr>
        <w:t>hook</w:t>
      </w:r>
      <w:proofErr w:type="spellEnd"/>
      <w:r w:rsidRPr="00907606">
        <w:rPr>
          <w:rFonts w:ascii="Arial" w:eastAsia="Times New Roman" w:hAnsi="Arial" w:cs="Arial"/>
          <w:lang w:eastAsia="nl-NL"/>
        </w:rPr>
        <w:t xml:space="preserve"> test is het meest betrouwbaar in het aantonen én uitsluiten van een (partiële) ruptuur. Hierbij wordt de </w:t>
      </w:r>
      <w:proofErr w:type="spellStart"/>
      <w:r w:rsidRPr="00907606">
        <w:rPr>
          <w:rFonts w:ascii="Arial" w:eastAsia="Times New Roman" w:hAnsi="Arial" w:cs="Arial"/>
          <w:lang w:eastAsia="nl-NL"/>
        </w:rPr>
        <w:t>elleboog</w:t>
      </w:r>
      <w:proofErr w:type="spellEnd"/>
      <w:r w:rsidRPr="00907606">
        <w:rPr>
          <w:rFonts w:ascii="Arial" w:eastAsia="Times New Roman" w:hAnsi="Arial" w:cs="Arial"/>
          <w:lang w:eastAsia="nl-NL"/>
        </w:rPr>
        <w:t xml:space="preserve"> 90 graden geflecteerd en in volledige supinatie gehouden. De onderzoeker kan dan van lateraal de bicepspees 1) aanhaken zonder pijn als deze intact is, 2) indien de pees partieel aangedaan is doet aanhaken pijn, en 3) de pees is niet aan te haken bij een volledige ruptuur. Bij twijfel kan middels een echo of MRI de diagnose bevestigd worden, en de mate van retractie van de pees bepaald worden.</w:t>
      </w:r>
    </w:p>
    <w:p w:rsidR="00907606" w:rsidRDefault="00907606" w:rsidP="00907606">
      <w:pPr>
        <w:spacing w:after="0" w:line="276" w:lineRule="auto"/>
        <w:rPr>
          <w:rFonts w:ascii="Arial" w:eastAsia="Times New Roman" w:hAnsi="Arial" w:cs="Arial"/>
          <w:lang w:eastAsia="nl-NL"/>
        </w:rPr>
      </w:pPr>
    </w:p>
    <w:p w:rsidR="00907606" w:rsidRPr="00907606" w:rsidRDefault="00907606" w:rsidP="00907606">
      <w:pPr>
        <w:spacing w:after="0" w:line="276" w:lineRule="auto"/>
        <w:rPr>
          <w:rFonts w:ascii="Arial" w:eastAsia="Times New Roman" w:hAnsi="Arial" w:cs="Arial"/>
          <w:sz w:val="28"/>
          <w:szCs w:val="28"/>
          <w:lang w:eastAsia="nl-NL"/>
        </w:rPr>
      </w:pPr>
      <w:r w:rsidRPr="00907606">
        <w:rPr>
          <w:rFonts w:ascii="Arial" w:eastAsia="Times New Roman" w:hAnsi="Arial" w:cs="Arial"/>
          <w:bCs/>
          <w:sz w:val="28"/>
          <w:szCs w:val="28"/>
          <w:lang w:eastAsia="nl-NL"/>
        </w:rPr>
        <w:t>Behandeling</w:t>
      </w:r>
    </w:p>
    <w:p w:rsidR="00907606" w:rsidRPr="00907606" w:rsidRDefault="00907606" w:rsidP="00907606">
      <w:pPr>
        <w:spacing w:after="0" w:line="276" w:lineRule="auto"/>
        <w:rPr>
          <w:rFonts w:ascii="Arial" w:eastAsia="Times New Roman" w:hAnsi="Arial" w:cs="Arial"/>
          <w:lang w:eastAsia="nl-NL"/>
        </w:rPr>
      </w:pPr>
      <w:r w:rsidRPr="00907606">
        <w:rPr>
          <w:rFonts w:ascii="Arial" w:eastAsia="Times New Roman" w:hAnsi="Arial" w:cs="Arial"/>
          <w:i/>
          <w:iCs/>
          <w:u w:val="single"/>
          <w:lang w:eastAsia="nl-NL"/>
        </w:rPr>
        <w:t>Conservatief</w:t>
      </w:r>
    </w:p>
    <w:p w:rsidR="00907606" w:rsidRPr="00907606" w:rsidRDefault="00907606" w:rsidP="00907606">
      <w:pPr>
        <w:spacing w:after="0" w:line="276" w:lineRule="auto"/>
        <w:rPr>
          <w:rFonts w:ascii="Arial" w:eastAsia="Times New Roman" w:hAnsi="Arial" w:cs="Arial"/>
          <w:lang w:eastAsia="nl-NL"/>
        </w:rPr>
      </w:pPr>
      <w:r w:rsidRPr="00907606">
        <w:rPr>
          <w:rFonts w:ascii="Arial" w:eastAsia="Times New Roman" w:hAnsi="Arial" w:cs="Arial"/>
          <w:lang w:eastAsia="nl-NL"/>
        </w:rPr>
        <w:t>Een conservatief beleid wordt alleen aanbevolen bij oudere mensen, die weinig functionele eisen meer stellen aan de elleboogfunctie.</w:t>
      </w:r>
    </w:p>
    <w:p w:rsidR="00907606" w:rsidRDefault="00907606" w:rsidP="00907606">
      <w:pPr>
        <w:spacing w:after="0" w:line="276" w:lineRule="auto"/>
        <w:outlineLvl w:val="1"/>
        <w:rPr>
          <w:rFonts w:ascii="Arial" w:eastAsia="Times New Roman" w:hAnsi="Arial" w:cs="Arial"/>
          <w:bCs/>
          <w:lang w:eastAsia="nl-NL"/>
        </w:rPr>
      </w:pPr>
    </w:p>
    <w:p w:rsidR="00907606" w:rsidRPr="00907606" w:rsidRDefault="00907606" w:rsidP="00907606">
      <w:pPr>
        <w:spacing w:after="0" w:line="276" w:lineRule="auto"/>
        <w:outlineLvl w:val="1"/>
        <w:rPr>
          <w:rFonts w:ascii="Arial" w:eastAsia="Times New Roman" w:hAnsi="Arial" w:cs="Arial"/>
          <w:bCs/>
          <w:lang w:eastAsia="nl-NL"/>
        </w:rPr>
      </w:pPr>
      <w:r w:rsidRPr="00907606">
        <w:rPr>
          <w:rFonts w:ascii="Arial" w:eastAsia="Times New Roman" w:hAnsi="Arial" w:cs="Arial"/>
          <w:i/>
          <w:iCs/>
          <w:u w:val="single"/>
          <w:lang w:eastAsia="nl-NL"/>
        </w:rPr>
        <w:t>Operatief</w:t>
      </w:r>
    </w:p>
    <w:p w:rsidR="00907606" w:rsidRPr="00907606" w:rsidRDefault="00907606" w:rsidP="00907606">
      <w:pPr>
        <w:spacing w:after="0" w:line="276" w:lineRule="auto"/>
        <w:rPr>
          <w:rFonts w:ascii="Arial" w:eastAsia="Times New Roman" w:hAnsi="Arial" w:cs="Arial"/>
          <w:lang w:eastAsia="nl-NL"/>
        </w:rPr>
      </w:pPr>
      <w:r w:rsidRPr="00907606">
        <w:rPr>
          <w:rFonts w:ascii="Arial" w:eastAsia="Times New Roman" w:hAnsi="Arial" w:cs="Arial"/>
          <w:lang w:eastAsia="nl-NL"/>
        </w:rPr>
        <w:t xml:space="preserve">Een operatieve reconstructie wordt aanbevolen voor alle sporters. Tijdens een operatie wordt de afgescheurde pees weer teruggezet op de </w:t>
      </w:r>
      <w:proofErr w:type="spellStart"/>
      <w:r w:rsidRPr="00907606">
        <w:rPr>
          <w:rFonts w:ascii="Arial" w:eastAsia="Times New Roman" w:hAnsi="Arial" w:cs="Arial"/>
          <w:lang w:eastAsia="nl-NL"/>
        </w:rPr>
        <w:t>tuberositas</w:t>
      </w:r>
      <w:proofErr w:type="spellEnd"/>
      <w:r w:rsidRPr="00907606">
        <w:rPr>
          <w:rFonts w:ascii="Arial" w:eastAsia="Times New Roman" w:hAnsi="Arial" w:cs="Arial"/>
          <w:lang w:eastAsia="nl-NL"/>
        </w:rPr>
        <w:t xml:space="preserve"> radii. Dit kan door middel van A) botankers, B) bottunnels, C) interferentieschroeven, D) corticale buttons. (</w:t>
      </w:r>
      <w:proofErr w:type="gramStart"/>
      <w:r w:rsidRPr="00907606">
        <w:rPr>
          <w:rFonts w:ascii="Arial" w:eastAsia="Times New Roman" w:hAnsi="Arial" w:cs="Arial"/>
          <w:lang w:eastAsia="nl-NL"/>
        </w:rPr>
        <w:t>zie</w:t>
      </w:r>
      <w:proofErr w:type="gramEnd"/>
      <w:r w:rsidRPr="00907606">
        <w:rPr>
          <w:rFonts w:ascii="Arial" w:eastAsia="Times New Roman" w:hAnsi="Arial" w:cs="Arial"/>
          <w:lang w:eastAsia="nl-NL"/>
        </w:rPr>
        <w:t xml:space="preserve"> figuur). In biomechanische studies zijn corticale buttons het sterkste. De bottunnels laten in klinische studies het minste complicaties zien.</w:t>
      </w:r>
    </w:p>
    <w:p w:rsidR="00907606" w:rsidRPr="00907606" w:rsidRDefault="00907606" w:rsidP="00907606">
      <w:pPr>
        <w:spacing w:after="0" w:line="276" w:lineRule="auto"/>
        <w:rPr>
          <w:rFonts w:ascii="Arial" w:eastAsia="Times New Roman" w:hAnsi="Arial" w:cs="Arial"/>
          <w:lang w:eastAsia="nl-NL"/>
        </w:rPr>
      </w:pPr>
      <w:r w:rsidRPr="00907606">
        <w:rPr>
          <w:rFonts w:ascii="Arial" w:eastAsia="Times New Roman" w:hAnsi="Arial" w:cs="Arial"/>
          <w:noProof/>
          <w:lang w:eastAsia="nl-NL"/>
        </w:rPr>
        <w:drawing>
          <wp:inline distT="0" distB="0" distL="0" distR="0">
            <wp:extent cx="5467350" cy="1200150"/>
            <wp:effectExtent l="0" t="0" r="0" b="0"/>
            <wp:docPr id="1" name="Afbeelding 1" descr="https://www.sportmedischnetwerk.nl/wp-content/uploads/2017/04/Afbeelding4-300x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portmedischnetwerk.nl/wp-content/uploads/2017/04/Afbeelding4-300x6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1200150"/>
                    </a:xfrm>
                    <a:prstGeom prst="rect">
                      <a:avLst/>
                    </a:prstGeom>
                    <a:noFill/>
                    <a:ln>
                      <a:noFill/>
                    </a:ln>
                  </pic:spPr>
                </pic:pic>
              </a:graphicData>
            </a:graphic>
          </wp:inline>
        </w:drawing>
      </w:r>
    </w:p>
    <w:p w:rsidR="00907606" w:rsidRDefault="00907606" w:rsidP="00907606">
      <w:pPr>
        <w:spacing w:after="0" w:line="276" w:lineRule="auto"/>
        <w:rPr>
          <w:rFonts w:ascii="Arial" w:eastAsia="Times New Roman" w:hAnsi="Arial" w:cs="Arial"/>
          <w:lang w:eastAsia="nl-NL"/>
        </w:rPr>
      </w:pPr>
    </w:p>
    <w:p w:rsidR="00907606" w:rsidRDefault="00907606" w:rsidP="00907606">
      <w:pPr>
        <w:spacing w:after="0" w:line="276" w:lineRule="auto"/>
        <w:rPr>
          <w:rFonts w:ascii="Arial" w:eastAsia="Times New Roman" w:hAnsi="Arial" w:cs="Arial"/>
          <w:sz w:val="28"/>
          <w:szCs w:val="28"/>
          <w:lang w:eastAsia="nl-NL"/>
        </w:rPr>
      </w:pPr>
      <w:proofErr w:type="gramStart"/>
      <w:r w:rsidRPr="00907606">
        <w:rPr>
          <w:rFonts w:ascii="Arial" w:eastAsia="Times New Roman" w:hAnsi="Arial" w:cs="Arial"/>
          <w:bCs/>
          <w:sz w:val="28"/>
          <w:szCs w:val="28"/>
          <w:lang w:eastAsia="nl-NL"/>
        </w:rPr>
        <w:t>Nabehandeling /</w:t>
      </w:r>
      <w:proofErr w:type="gramEnd"/>
      <w:r w:rsidRPr="00907606">
        <w:rPr>
          <w:rFonts w:ascii="Arial" w:eastAsia="Times New Roman" w:hAnsi="Arial" w:cs="Arial"/>
          <w:bCs/>
          <w:sz w:val="28"/>
          <w:szCs w:val="28"/>
          <w:lang w:eastAsia="nl-NL"/>
        </w:rPr>
        <w:t xml:space="preserve"> sporthervatting</w:t>
      </w:r>
    </w:p>
    <w:p w:rsidR="00907606" w:rsidRPr="00907606" w:rsidRDefault="00907606" w:rsidP="00907606">
      <w:pPr>
        <w:spacing w:after="0" w:line="276" w:lineRule="auto"/>
        <w:rPr>
          <w:rFonts w:ascii="Arial" w:eastAsia="Times New Roman" w:hAnsi="Arial" w:cs="Arial"/>
          <w:sz w:val="28"/>
          <w:szCs w:val="28"/>
          <w:lang w:eastAsia="nl-NL"/>
        </w:rPr>
      </w:pPr>
      <w:r w:rsidRPr="00907606">
        <w:rPr>
          <w:rFonts w:ascii="Arial" w:eastAsia="Times New Roman" w:hAnsi="Arial" w:cs="Arial"/>
          <w:lang w:eastAsia="nl-NL"/>
        </w:rPr>
        <w:lastRenderedPageBreak/>
        <w:t>Veel orthopedisch chirurgen geven patiënten de eerste 2 weken na operatie een gips ter protectie van de wond en de reconstructie. Recente literatuur laat echter zien dat direct beginnen met oefenen niet tot meer complicaties leidt. Over het algemeen ziet een rehabilitatie protocol er als volgt uit:</w:t>
      </w:r>
    </w:p>
    <w:p w:rsidR="00907606" w:rsidRPr="00907606" w:rsidRDefault="00907606" w:rsidP="00907606">
      <w:pPr>
        <w:spacing w:after="0" w:line="276" w:lineRule="auto"/>
        <w:rPr>
          <w:rFonts w:ascii="Arial" w:eastAsia="Times New Roman" w:hAnsi="Arial" w:cs="Arial"/>
          <w:lang w:eastAsia="nl-NL"/>
        </w:rPr>
      </w:pPr>
      <w:r w:rsidRPr="00907606">
        <w:rPr>
          <w:rFonts w:ascii="Arial" w:eastAsia="Times New Roman" w:hAnsi="Arial" w:cs="Arial"/>
          <w:lang w:eastAsia="nl-NL"/>
        </w:rPr>
        <w:t>- Week 1-6: direct actief oefenen range of motion</w:t>
      </w:r>
    </w:p>
    <w:p w:rsidR="00907606" w:rsidRPr="00907606" w:rsidRDefault="00907606" w:rsidP="00907606">
      <w:pPr>
        <w:spacing w:after="0" w:line="276" w:lineRule="auto"/>
        <w:rPr>
          <w:rFonts w:ascii="Arial" w:eastAsia="Times New Roman" w:hAnsi="Arial" w:cs="Arial"/>
          <w:lang w:eastAsia="nl-NL"/>
        </w:rPr>
      </w:pPr>
      <w:r w:rsidRPr="00907606">
        <w:rPr>
          <w:rFonts w:ascii="Arial" w:eastAsia="Times New Roman" w:hAnsi="Arial" w:cs="Arial"/>
          <w:lang w:eastAsia="nl-NL"/>
        </w:rPr>
        <w:t>- Week 6-12: kracht op gaan bouwen</w:t>
      </w:r>
    </w:p>
    <w:p w:rsidR="00907606" w:rsidRPr="00907606" w:rsidRDefault="00907606" w:rsidP="00907606">
      <w:pPr>
        <w:spacing w:after="0" w:line="276" w:lineRule="auto"/>
        <w:rPr>
          <w:rFonts w:ascii="Arial" w:eastAsia="Times New Roman" w:hAnsi="Arial" w:cs="Arial"/>
          <w:lang w:eastAsia="nl-NL"/>
        </w:rPr>
      </w:pPr>
      <w:r w:rsidRPr="00907606">
        <w:rPr>
          <w:rFonts w:ascii="Arial" w:eastAsia="Times New Roman" w:hAnsi="Arial" w:cs="Arial"/>
          <w:lang w:eastAsia="nl-NL"/>
        </w:rPr>
        <w:t>- Week &gt; 12: sporthervatting</w:t>
      </w:r>
    </w:p>
    <w:p w:rsidR="00907606" w:rsidRDefault="00907606" w:rsidP="00907606">
      <w:pPr>
        <w:spacing w:after="0" w:line="276" w:lineRule="auto"/>
        <w:rPr>
          <w:rFonts w:ascii="Arial" w:eastAsia="Times New Roman" w:hAnsi="Arial" w:cs="Arial"/>
          <w:lang w:eastAsia="nl-NL"/>
        </w:rPr>
      </w:pPr>
    </w:p>
    <w:p w:rsidR="00907606" w:rsidRDefault="00907606" w:rsidP="00907606">
      <w:pPr>
        <w:spacing w:after="0" w:line="276" w:lineRule="auto"/>
        <w:rPr>
          <w:rFonts w:ascii="Arial" w:eastAsia="Times New Roman" w:hAnsi="Arial" w:cs="Arial"/>
          <w:sz w:val="28"/>
          <w:szCs w:val="28"/>
          <w:lang w:eastAsia="nl-NL"/>
        </w:rPr>
      </w:pPr>
      <w:r w:rsidRPr="00907606">
        <w:rPr>
          <w:rFonts w:ascii="Arial" w:eastAsia="Times New Roman" w:hAnsi="Arial" w:cs="Arial"/>
          <w:bCs/>
          <w:sz w:val="28"/>
          <w:szCs w:val="28"/>
          <w:lang w:eastAsia="nl-NL"/>
        </w:rPr>
        <w:t>Literatuur</w:t>
      </w:r>
    </w:p>
    <w:bookmarkStart w:id="0" w:name="_GoBack"/>
    <w:p w:rsidR="00907606" w:rsidRPr="00907606" w:rsidRDefault="00907606" w:rsidP="00907606">
      <w:pPr>
        <w:pStyle w:val="Lijstalinea"/>
        <w:numPr>
          <w:ilvl w:val="0"/>
          <w:numId w:val="2"/>
        </w:numPr>
        <w:spacing w:line="276" w:lineRule="auto"/>
        <w:rPr>
          <w:rFonts w:ascii="Arial" w:eastAsia="Times New Roman" w:hAnsi="Arial" w:cs="Arial"/>
          <w:sz w:val="28"/>
          <w:szCs w:val="28"/>
          <w:lang w:eastAsia="nl-NL"/>
        </w:rPr>
      </w:pPr>
      <w:r w:rsidRPr="00907606">
        <w:rPr>
          <w:rFonts w:ascii="Arial" w:eastAsia="Times New Roman" w:hAnsi="Arial" w:cs="Arial"/>
          <w:lang w:eastAsia="nl-NL"/>
        </w:rPr>
        <w:fldChar w:fldCharType="begin"/>
      </w:r>
      <w:r w:rsidRPr="00907606">
        <w:rPr>
          <w:rFonts w:ascii="Arial" w:eastAsia="Times New Roman" w:hAnsi="Arial" w:cs="Arial"/>
          <w:lang w:eastAsia="nl-NL"/>
        </w:rPr>
        <w:instrText xml:space="preserve"> HYPERLINK "https://www.ncbi.nlm.nih.gov/pubmed/26709017" </w:instrText>
      </w:r>
      <w:r w:rsidRPr="00907606">
        <w:rPr>
          <w:rFonts w:ascii="Arial" w:eastAsia="Times New Roman" w:hAnsi="Arial" w:cs="Arial"/>
          <w:lang w:eastAsia="nl-NL"/>
        </w:rPr>
        <w:fldChar w:fldCharType="separate"/>
      </w:r>
      <w:r w:rsidRPr="00907606">
        <w:rPr>
          <w:rFonts w:ascii="Arial" w:eastAsia="Times New Roman" w:hAnsi="Arial" w:cs="Arial"/>
          <w:lang w:eastAsia="nl-NL"/>
        </w:rPr>
        <w:t xml:space="preserve">Kodde IF et al. </w:t>
      </w:r>
      <w:proofErr w:type="spellStart"/>
      <w:r w:rsidRPr="00907606">
        <w:rPr>
          <w:rFonts w:ascii="Arial" w:eastAsia="Times New Roman" w:hAnsi="Arial" w:cs="Arial"/>
          <w:lang w:val="en-AU" w:eastAsia="nl-NL"/>
        </w:rPr>
        <w:t>Refixation</w:t>
      </w:r>
      <w:proofErr w:type="spellEnd"/>
      <w:r w:rsidRPr="00907606">
        <w:rPr>
          <w:rFonts w:ascii="Arial" w:eastAsia="Times New Roman" w:hAnsi="Arial" w:cs="Arial"/>
          <w:lang w:val="en-AU" w:eastAsia="nl-NL"/>
        </w:rPr>
        <w:t xml:space="preserve"> techniques and approaches for distal biceps tendon ruptures: a systematic review of clinical studies. Journal of Shoulder and Elbow Surgery 2015;17:1–9</w:t>
      </w:r>
      <w:r w:rsidRPr="00907606">
        <w:rPr>
          <w:rFonts w:ascii="Arial" w:eastAsia="Times New Roman" w:hAnsi="Arial" w:cs="Arial"/>
          <w:lang w:eastAsia="nl-NL"/>
        </w:rPr>
        <w:fldChar w:fldCharType="end"/>
      </w:r>
    </w:p>
    <w:p w:rsidR="00907606" w:rsidRPr="00907606" w:rsidRDefault="00907606" w:rsidP="00907606">
      <w:pPr>
        <w:pStyle w:val="Lijstalinea"/>
        <w:numPr>
          <w:ilvl w:val="0"/>
          <w:numId w:val="2"/>
        </w:numPr>
        <w:spacing w:line="276" w:lineRule="auto"/>
        <w:rPr>
          <w:rFonts w:ascii="Arial" w:eastAsia="Times New Roman" w:hAnsi="Arial" w:cs="Arial"/>
          <w:sz w:val="28"/>
          <w:szCs w:val="28"/>
          <w:lang w:eastAsia="nl-NL"/>
        </w:rPr>
      </w:pPr>
      <w:hyperlink r:id="rId6" w:history="1">
        <w:r w:rsidRPr="00907606">
          <w:rPr>
            <w:rFonts w:ascii="Arial" w:eastAsia="Times New Roman" w:hAnsi="Arial" w:cs="Arial"/>
            <w:lang w:val="en-AU" w:eastAsia="nl-NL"/>
          </w:rPr>
          <w:t xml:space="preserve">Legg AJ et al. A comparison of </w:t>
        </w:r>
        <w:proofErr w:type="spellStart"/>
        <w:r w:rsidRPr="00907606">
          <w:rPr>
            <w:rFonts w:ascii="Arial" w:eastAsia="Times New Roman" w:hAnsi="Arial" w:cs="Arial"/>
            <w:lang w:val="en-AU" w:eastAsia="nl-NL"/>
          </w:rPr>
          <w:t>nonoperative</w:t>
        </w:r>
        <w:proofErr w:type="spellEnd"/>
        <w:r w:rsidRPr="00907606">
          <w:rPr>
            <w:rFonts w:ascii="Arial" w:eastAsia="Times New Roman" w:hAnsi="Arial" w:cs="Arial"/>
            <w:lang w:val="en-AU" w:eastAsia="nl-NL"/>
          </w:rPr>
          <w:t xml:space="preserve"> vs. </w:t>
        </w:r>
        <w:proofErr w:type="spellStart"/>
        <w:r w:rsidRPr="00907606">
          <w:rPr>
            <w:rFonts w:ascii="Arial" w:eastAsia="Times New Roman" w:hAnsi="Arial" w:cs="Arial"/>
            <w:lang w:val="en-AU" w:eastAsia="nl-NL"/>
          </w:rPr>
          <w:t>Endobutton</w:t>
        </w:r>
        <w:proofErr w:type="spellEnd"/>
        <w:r w:rsidRPr="00907606">
          <w:rPr>
            <w:rFonts w:ascii="Arial" w:eastAsia="Times New Roman" w:hAnsi="Arial" w:cs="Arial"/>
            <w:lang w:val="en-AU" w:eastAsia="nl-NL"/>
          </w:rPr>
          <w:t xml:space="preserve"> repair of distal biceps ruptures. J Shoulder Elbow </w:t>
        </w:r>
        <w:proofErr w:type="spellStart"/>
        <w:r w:rsidRPr="00907606">
          <w:rPr>
            <w:rFonts w:ascii="Arial" w:eastAsia="Times New Roman" w:hAnsi="Arial" w:cs="Arial"/>
            <w:lang w:val="en-AU" w:eastAsia="nl-NL"/>
          </w:rPr>
          <w:t>Surg</w:t>
        </w:r>
        <w:proofErr w:type="spellEnd"/>
        <w:r w:rsidRPr="00907606">
          <w:rPr>
            <w:rFonts w:ascii="Arial" w:eastAsia="Times New Roman" w:hAnsi="Arial" w:cs="Arial"/>
            <w:lang w:val="en-AU" w:eastAsia="nl-NL"/>
          </w:rPr>
          <w:t xml:space="preserve"> 2016;25:341–348</w:t>
        </w:r>
      </w:hyperlink>
    </w:p>
    <w:p w:rsidR="00907606" w:rsidRPr="00907606" w:rsidRDefault="00907606" w:rsidP="00907606">
      <w:pPr>
        <w:pStyle w:val="Lijstalinea"/>
        <w:numPr>
          <w:ilvl w:val="0"/>
          <w:numId w:val="2"/>
        </w:numPr>
        <w:spacing w:line="276" w:lineRule="auto"/>
        <w:rPr>
          <w:rFonts w:ascii="Arial" w:eastAsia="Times New Roman" w:hAnsi="Arial" w:cs="Arial"/>
          <w:sz w:val="28"/>
          <w:szCs w:val="28"/>
          <w:lang w:eastAsia="nl-NL"/>
        </w:rPr>
      </w:pPr>
      <w:hyperlink r:id="rId7" w:history="1">
        <w:r w:rsidRPr="00907606">
          <w:rPr>
            <w:rFonts w:ascii="Arial" w:eastAsia="Times New Roman" w:hAnsi="Arial" w:cs="Arial"/>
            <w:lang w:val="en-AU" w:eastAsia="nl-NL"/>
          </w:rPr>
          <w:t xml:space="preserve">Miyamoto RG et al. </w:t>
        </w:r>
        <w:proofErr w:type="gramStart"/>
        <w:r w:rsidRPr="00907606">
          <w:rPr>
            <w:rFonts w:ascii="Arial" w:eastAsia="Times New Roman" w:hAnsi="Arial" w:cs="Arial"/>
            <w:lang w:val="en-AU" w:eastAsia="nl-NL"/>
          </w:rPr>
          <w:t>Distal biceps tendon injuries</w:t>
        </w:r>
        <w:proofErr w:type="gramEnd"/>
        <w:r w:rsidRPr="00907606">
          <w:rPr>
            <w:rFonts w:ascii="Arial" w:eastAsia="Times New Roman" w:hAnsi="Arial" w:cs="Arial"/>
            <w:lang w:val="en-AU" w:eastAsia="nl-NL"/>
          </w:rPr>
          <w:t xml:space="preserve">. J Bone Joint </w:t>
        </w:r>
        <w:proofErr w:type="spellStart"/>
        <w:r w:rsidRPr="00907606">
          <w:rPr>
            <w:rFonts w:ascii="Arial" w:eastAsia="Times New Roman" w:hAnsi="Arial" w:cs="Arial"/>
            <w:lang w:val="en-AU" w:eastAsia="nl-NL"/>
          </w:rPr>
          <w:t>Surg</w:t>
        </w:r>
        <w:proofErr w:type="spellEnd"/>
        <w:r w:rsidRPr="00907606">
          <w:rPr>
            <w:rFonts w:ascii="Arial" w:eastAsia="Times New Roman" w:hAnsi="Arial" w:cs="Arial"/>
            <w:lang w:val="en-AU" w:eastAsia="nl-NL"/>
          </w:rPr>
          <w:t xml:space="preserve"> Am 2010;92:2128–138</w:t>
        </w:r>
      </w:hyperlink>
    </w:p>
    <w:p w:rsidR="00907606" w:rsidRPr="00907606" w:rsidRDefault="00907606" w:rsidP="00907606">
      <w:pPr>
        <w:pStyle w:val="Lijstalinea"/>
        <w:numPr>
          <w:ilvl w:val="0"/>
          <w:numId w:val="2"/>
        </w:numPr>
        <w:spacing w:line="276" w:lineRule="auto"/>
        <w:rPr>
          <w:rFonts w:ascii="Arial" w:eastAsia="Times New Roman" w:hAnsi="Arial" w:cs="Arial"/>
          <w:sz w:val="28"/>
          <w:szCs w:val="28"/>
          <w:lang w:eastAsia="nl-NL"/>
        </w:rPr>
      </w:pPr>
      <w:hyperlink r:id="rId8" w:history="1">
        <w:proofErr w:type="spellStart"/>
        <w:r w:rsidRPr="00907606">
          <w:rPr>
            <w:rFonts w:ascii="Arial" w:eastAsia="Times New Roman" w:hAnsi="Arial" w:cs="Arial"/>
            <w:lang w:val="en-AU" w:eastAsia="nl-NL"/>
          </w:rPr>
          <w:t>O'driscoll</w:t>
        </w:r>
        <w:proofErr w:type="spellEnd"/>
        <w:r w:rsidRPr="00907606">
          <w:rPr>
            <w:rFonts w:ascii="Arial" w:eastAsia="Times New Roman" w:hAnsi="Arial" w:cs="Arial"/>
            <w:lang w:val="en-AU" w:eastAsia="nl-NL"/>
          </w:rPr>
          <w:t xml:space="preserve"> SW et al. The Hook Test for Distal Biceps Tendon Avulsion. </w:t>
        </w:r>
        <w:r w:rsidRPr="00907606">
          <w:rPr>
            <w:rFonts w:ascii="Arial" w:eastAsia="Times New Roman" w:hAnsi="Arial" w:cs="Arial"/>
            <w:lang w:eastAsia="nl-NL"/>
          </w:rPr>
          <w:t xml:space="preserve">Am J </w:t>
        </w:r>
        <w:proofErr w:type="spellStart"/>
        <w:r w:rsidRPr="00907606">
          <w:rPr>
            <w:rFonts w:ascii="Arial" w:eastAsia="Times New Roman" w:hAnsi="Arial" w:cs="Arial"/>
            <w:lang w:eastAsia="nl-NL"/>
          </w:rPr>
          <w:t>Sports</w:t>
        </w:r>
        <w:proofErr w:type="spellEnd"/>
        <w:r w:rsidRPr="00907606">
          <w:rPr>
            <w:rFonts w:ascii="Arial" w:eastAsia="Times New Roman" w:hAnsi="Arial" w:cs="Arial"/>
            <w:lang w:eastAsia="nl-NL"/>
          </w:rPr>
          <w:t xml:space="preserve"> </w:t>
        </w:r>
        <w:proofErr w:type="spellStart"/>
        <w:r w:rsidRPr="00907606">
          <w:rPr>
            <w:rFonts w:ascii="Arial" w:eastAsia="Times New Roman" w:hAnsi="Arial" w:cs="Arial"/>
            <w:lang w:eastAsia="nl-NL"/>
          </w:rPr>
          <w:t>Med</w:t>
        </w:r>
        <w:proofErr w:type="spellEnd"/>
        <w:r w:rsidRPr="00907606">
          <w:rPr>
            <w:rFonts w:ascii="Arial" w:eastAsia="Times New Roman" w:hAnsi="Arial" w:cs="Arial"/>
            <w:lang w:eastAsia="nl-NL"/>
          </w:rPr>
          <w:t xml:space="preserve"> 2007;35:1865–1869</w:t>
        </w:r>
      </w:hyperlink>
    </w:p>
    <w:bookmarkEnd w:id="0"/>
    <w:p w:rsidR="00907606" w:rsidRPr="00907606" w:rsidRDefault="00907606" w:rsidP="00907606">
      <w:pPr>
        <w:spacing w:after="0" w:line="276" w:lineRule="auto"/>
        <w:rPr>
          <w:rFonts w:ascii="Arial" w:hAnsi="Arial" w:cs="Arial"/>
        </w:rPr>
      </w:pPr>
    </w:p>
    <w:sectPr w:rsidR="00907606" w:rsidRPr="00907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50F8"/>
    <w:multiLevelType w:val="hybridMultilevel"/>
    <w:tmpl w:val="E92E3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422EFD"/>
    <w:multiLevelType w:val="multilevel"/>
    <w:tmpl w:val="9D00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02"/>
    <w:rsid w:val="002357B6"/>
    <w:rsid w:val="00907606"/>
    <w:rsid w:val="009B02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2826"/>
  <w15:chartTrackingRefBased/>
  <w15:docId w15:val="{8E5DFB56-8752-4369-A29A-EEC0BFDF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90760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90760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7606"/>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907606"/>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9076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07606"/>
    <w:rPr>
      <w:i/>
      <w:iCs/>
    </w:rPr>
  </w:style>
  <w:style w:type="character" w:styleId="Hyperlink">
    <w:name w:val="Hyperlink"/>
    <w:basedOn w:val="Standaardalinea-lettertype"/>
    <w:uiPriority w:val="99"/>
    <w:semiHidden/>
    <w:unhideWhenUsed/>
    <w:rsid w:val="00907606"/>
    <w:rPr>
      <w:color w:val="0000FF"/>
      <w:u w:val="single"/>
    </w:rPr>
  </w:style>
  <w:style w:type="paragraph" w:styleId="Lijstalinea">
    <w:name w:val="List Paragraph"/>
    <w:basedOn w:val="Standaard"/>
    <w:uiPriority w:val="34"/>
    <w:qFormat/>
    <w:rsid w:val="00907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7847">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127000374">
          <w:marLeft w:val="0"/>
          <w:marRight w:val="0"/>
          <w:marTop w:val="0"/>
          <w:marBottom w:val="0"/>
          <w:divBdr>
            <w:top w:val="none" w:sz="0" w:space="0" w:color="auto"/>
            <w:left w:val="none" w:sz="0" w:space="0" w:color="auto"/>
            <w:bottom w:val="none" w:sz="0" w:space="0" w:color="auto"/>
            <w:right w:val="none" w:sz="0" w:space="0" w:color="auto"/>
          </w:divBdr>
          <w:divsChild>
            <w:div w:id="114376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7687121" TargetMode="External"/><Relationship Id="rId3" Type="http://schemas.openxmlformats.org/officeDocument/2006/relationships/settings" Target="settings.xml"/><Relationship Id="rId7" Type="http://schemas.openxmlformats.org/officeDocument/2006/relationships/hyperlink" Target="https://www.ncbi.nlm.nih.gov/pubmed/20810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692742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6DDA89D5</Template>
  <TotalTime>5</TotalTime>
  <Pages>2</Pages>
  <Words>492</Words>
  <Characters>2710</Characters>
  <Application>Microsoft Office Word</Application>
  <DocSecurity>0</DocSecurity>
  <Lines>22</Lines>
  <Paragraphs>6</Paragraphs>
  <ScaleCrop>false</ScaleCrop>
  <Company>Albert Schweitzer ziekenhuis</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2020-08-21T10:36:00Z</dcterms:created>
  <dcterms:modified xsi:type="dcterms:W3CDTF">2020-08-21T10:41:00Z</dcterms:modified>
</cp:coreProperties>
</file>